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25DD4" w14:textId="77777777" w:rsidR="00995417" w:rsidRDefault="00995417" w:rsidP="00995417">
      <w:pPr>
        <w:jc w:val="right"/>
        <w:rPr>
          <w:rFonts w:ascii="Calibri" w:hAnsi="Calibri"/>
          <w:b/>
          <w:sz w:val="24"/>
          <w:szCs w:val="24"/>
        </w:rPr>
      </w:pPr>
      <w:r>
        <w:rPr>
          <w:rFonts w:ascii="Calibri" w:hAnsi="Calibri"/>
          <w:b/>
          <w:sz w:val="36"/>
          <w:szCs w:val="36"/>
        </w:rPr>
        <w:tab/>
      </w:r>
      <w:r>
        <w:rPr>
          <w:rFonts w:ascii="Calibri" w:hAnsi="Calibri"/>
          <w:b/>
          <w:sz w:val="36"/>
          <w:szCs w:val="36"/>
        </w:rPr>
        <w:tab/>
      </w:r>
      <w:r>
        <w:rPr>
          <w:rFonts w:ascii="Calibri" w:hAnsi="Calibri"/>
          <w:b/>
          <w:sz w:val="36"/>
          <w:szCs w:val="36"/>
        </w:rPr>
        <w:tab/>
      </w:r>
      <w:r>
        <w:rPr>
          <w:rFonts w:ascii="Calibri" w:hAnsi="Calibri"/>
          <w:b/>
          <w:sz w:val="36"/>
          <w:szCs w:val="36"/>
        </w:rPr>
        <w:tab/>
      </w:r>
      <w:r>
        <w:rPr>
          <w:rFonts w:ascii="Calibri" w:hAnsi="Calibri"/>
          <w:b/>
          <w:sz w:val="36"/>
          <w:szCs w:val="36"/>
        </w:rPr>
        <w:tab/>
      </w:r>
      <w:r>
        <w:rPr>
          <w:rFonts w:ascii="Calibri" w:hAnsi="Calibri"/>
          <w:b/>
          <w:sz w:val="36"/>
          <w:szCs w:val="36"/>
        </w:rPr>
        <w:tab/>
      </w:r>
      <w:r>
        <w:rPr>
          <w:rFonts w:ascii="Calibri" w:hAnsi="Calibri"/>
          <w:b/>
          <w:sz w:val="36"/>
          <w:szCs w:val="36"/>
        </w:rPr>
        <w:tab/>
      </w:r>
      <w:r>
        <w:rPr>
          <w:rFonts w:ascii="Calibri" w:hAnsi="Calibri"/>
          <w:b/>
          <w:sz w:val="24"/>
          <w:szCs w:val="24"/>
        </w:rPr>
        <w:t>Příloha č. 2 Smlouvy</w:t>
      </w:r>
    </w:p>
    <w:p w14:paraId="47968886" w14:textId="77777777" w:rsidR="00995417" w:rsidRDefault="00995417" w:rsidP="00995417">
      <w:pPr>
        <w:jc w:val="center"/>
        <w:rPr>
          <w:rFonts w:ascii="Calibri" w:hAnsi="Calibri"/>
          <w:b/>
          <w:sz w:val="36"/>
          <w:szCs w:val="36"/>
        </w:rPr>
      </w:pPr>
      <w:r>
        <w:rPr>
          <w:rFonts w:ascii="Calibri" w:hAnsi="Calibri"/>
          <w:b/>
          <w:sz w:val="36"/>
          <w:szCs w:val="36"/>
        </w:rPr>
        <w:t xml:space="preserve">VNITŘNÍ PRAVIDLA </w:t>
      </w:r>
    </w:p>
    <w:p w14:paraId="750055EB" w14:textId="77777777" w:rsidR="00995417" w:rsidRDefault="00995417" w:rsidP="00995417">
      <w:pPr>
        <w:jc w:val="center"/>
        <w:rPr>
          <w:rFonts w:ascii="Calibri" w:hAnsi="Calibri"/>
          <w:b/>
          <w:sz w:val="24"/>
          <w:szCs w:val="24"/>
        </w:rPr>
      </w:pPr>
      <w:r>
        <w:rPr>
          <w:rFonts w:ascii="Calibri" w:hAnsi="Calibri"/>
          <w:b/>
          <w:sz w:val="24"/>
          <w:szCs w:val="24"/>
        </w:rPr>
        <w:t>CHARITNÍHO DOMU SVATÝCH ANDĚLŮ STRÁŽNÝCH V NIVNICI</w:t>
      </w:r>
    </w:p>
    <w:p w14:paraId="28ECFF06" w14:textId="77777777" w:rsidR="00995417" w:rsidRDefault="00995417" w:rsidP="00995417">
      <w:pPr>
        <w:jc w:val="both"/>
        <w:rPr>
          <w:rFonts w:ascii="Calibri" w:hAnsi="Calibri"/>
          <w:sz w:val="24"/>
          <w:szCs w:val="24"/>
        </w:rPr>
      </w:pPr>
    </w:p>
    <w:p w14:paraId="27005D53" w14:textId="77777777" w:rsidR="00995417" w:rsidRDefault="00995417" w:rsidP="00995417">
      <w:pPr>
        <w:jc w:val="both"/>
        <w:rPr>
          <w:rFonts w:ascii="Calibri" w:hAnsi="Calibri"/>
          <w:sz w:val="24"/>
          <w:szCs w:val="24"/>
        </w:rPr>
      </w:pPr>
      <w:r>
        <w:rPr>
          <w:rFonts w:ascii="Calibri" w:hAnsi="Calibri"/>
          <w:sz w:val="24"/>
          <w:szCs w:val="24"/>
        </w:rPr>
        <w:t>Vážený pane, vážená paní</w:t>
      </w:r>
    </w:p>
    <w:p w14:paraId="54091251" w14:textId="77777777" w:rsidR="00995417" w:rsidRDefault="00995417" w:rsidP="00995417">
      <w:pPr>
        <w:ind w:firstLine="360"/>
        <w:jc w:val="both"/>
        <w:rPr>
          <w:rFonts w:ascii="Calibri" w:hAnsi="Calibri"/>
          <w:sz w:val="24"/>
          <w:szCs w:val="24"/>
        </w:rPr>
      </w:pPr>
      <w:r>
        <w:rPr>
          <w:rFonts w:ascii="Calibri" w:hAnsi="Calibri"/>
          <w:sz w:val="24"/>
          <w:szCs w:val="24"/>
        </w:rPr>
        <w:t>děkujeme vám za důvěru, že jste si zvolil/a naši službu domov pro seniory a stal/a se naším klientem/ klientkou. Rádi bychom vám poskytli informace o naší službě:</w:t>
      </w:r>
    </w:p>
    <w:p w14:paraId="7B108D1B" w14:textId="77777777" w:rsidR="00995417" w:rsidRDefault="00995417" w:rsidP="00995417">
      <w:pPr>
        <w:pStyle w:val="Prosttext1"/>
        <w:ind w:right="72" w:firstLine="708"/>
        <w:jc w:val="both"/>
        <w:rPr>
          <w:rFonts w:ascii="Calibri" w:hAnsi="Calibri" w:cs="Calibri"/>
          <w:sz w:val="24"/>
        </w:rPr>
      </w:pPr>
      <w:r>
        <w:rPr>
          <w:rFonts w:ascii="Calibri" w:hAnsi="Calibri" w:cs="Calibri"/>
          <w:b/>
          <w:sz w:val="24"/>
        </w:rPr>
        <w:t>Posláním</w:t>
      </w:r>
      <w:r>
        <w:rPr>
          <w:rFonts w:ascii="Calibri" w:hAnsi="Calibri" w:cs="Calibri"/>
          <w:sz w:val="24"/>
        </w:rPr>
        <w:t xml:space="preserve"> Charitního domu v Nivnici je individuální zajištění podpory, pomoci a péče osobám, které mají sníženou soběstačnost z důvodu věku, a jejich situace vyžaduje pravidelnou pomoc jiné fyzické osoby.</w:t>
      </w:r>
    </w:p>
    <w:p w14:paraId="4502434A" w14:textId="77777777" w:rsidR="00995417" w:rsidRDefault="00995417" w:rsidP="00995417">
      <w:pPr>
        <w:pStyle w:val="Prosttext1"/>
        <w:ind w:right="72" w:firstLine="708"/>
        <w:jc w:val="both"/>
        <w:rPr>
          <w:rFonts w:ascii="Calibri" w:hAnsi="Calibri" w:cs="Calibri"/>
          <w:sz w:val="24"/>
        </w:rPr>
      </w:pPr>
      <w:r>
        <w:rPr>
          <w:rFonts w:ascii="Calibri" w:hAnsi="Calibri" w:cs="Calibri"/>
          <w:sz w:val="24"/>
        </w:rPr>
        <w:t>Naší snahou je, aby klienti prožili důstojně svůj život v klidném, příjemném prostředí, a to způsobem, který bude co nejvíce odpovídat jejich potřebám a přáním.</w:t>
      </w:r>
    </w:p>
    <w:p w14:paraId="02DC38BE" w14:textId="77777777" w:rsidR="00995417" w:rsidRDefault="00995417" w:rsidP="00995417">
      <w:pPr>
        <w:pStyle w:val="Prosttext1"/>
        <w:ind w:right="72"/>
        <w:jc w:val="both"/>
        <w:rPr>
          <w:rFonts w:ascii="Calibri" w:hAnsi="Calibri" w:cs="Calibri"/>
          <w:sz w:val="24"/>
        </w:rPr>
      </w:pPr>
      <w:r>
        <w:rPr>
          <w:rFonts w:ascii="Calibri" w:hAnsi="Calibri" w:cs="Calibri"/>
          <w:sz w:val="24"/>
        </w:rPr>
        <w:t>Charitní dům je domov pro seniory, poskytující službu v nepřetržitém provozu.</w:t>
      </w:r>
    </w:p>
    <w:p w14:paraId="55796FBE" w14:textId="77777777" w:rsidR="00995417" w:rsidRDefault="00995417" w:rsidP="00995417">
      <w:pPr>
        <w:ind w:left="708"/>
        <w:jc w:val="both"/>
        <w:rPr>
          <w:rFonts w:ascii="Calibri" w:hAnsi="Calibri" w:cs="Calibri"/>
          <w:sz w:val="24"/>
          <w:szCs w:val="24"/>
        </w:rPr>
      </w:pPr>
      <w:r>
        <w:rPr>
          <w:rFonts w:ascii="Calibri" w:hAnsi="Calibri" w:cs="Calibri"/>
          <w:b/>
          <w:sz w:val="24"/>
        </w:rPr>
        <w:t xml:space="preserve">Cílem </w:t>
      </w:r>
      <w:r>
        <w:rPr>
          <w:rFonts w:ascii="Calibri" w:hAnsi="Calibri" w:cs="Calibri"/>
          <w:sz w:val="24"/>
          <w:szCs w:val="24"/>
        </w:rPr>
        <w:t xml:space="preserve">služby je zajistit klientům důstojný život až do jeho naplnění. Tohoto bychom rádi dosáhli </w:t>
      </w:r>
    </w:p>
    <w:p w14:paraId="2EC0B800" w14:textId="77777777" w:rsidR="00995417" w:rsidRDefault="00995417" w:rsidP="00995417">
      <w:pPr>
        <w:jc w:val="both"/>
        <w:rPr>
          <w:rFonts w:ascii="Calibri" w:hAnsi="Calibri" w:cs="Calibri"/>
          <w:sz w:val="24"/>
          <w:szCs w:val="24"/>
        </w:rPr>
      </w:pPr>
      <w:r>
        <w:rPr>
          <w:rFonts w:ascii="Calibri" w:hAnsi="Calibri" w:cs="Calibri"/>
          <w:sz w:val="24"/>
          <w:szCs w:val="24"/>
        </w:rPr>
        <w:t>poskytováním takových služeb, které jsou přizpůsobené individuálním potřebám klientů a lze je prostřednictvím naší služby realizovat.</w:t>
      </w:r>
    </w:p>
    <w:p w14:paraId="325F98AA" w14:textId="77777777" w:rsidR="00995417" w:rsidRDefault="00995417" w:rsidP="00995417">
      <w:pPr>
        <w:pStyle w:val="xcontentpasted1"/>
        <w:shd w:val="clear" w:color="auto" w:fill="FFFFFF"/>
        <w:spacing w:before="0" w:beforeAutospacing="0" w:after="0" w:afterAutospacing="0"/>
        <w:ind w:firstLine="708"/>
        <w:jc w:val="both"/>
        <w:rPr>
          <w:rFonts w:ascii="Calibri" w:hAnsi="Calibri" w:cs="Calibri"/>
          <w:color w:val="000000"/>
          <w:shd w:val="clear" w:color="auto" w:fill="FFFFFF"/>
        </w:rPr>
      </w:pPr>
      <w:r>
        <w:rPr>
          <w:rFonts w:ascii="Calibri" w:hAnsi="Calibri" w:cs="Calibri"/>
          <w:b/>
          <w:color w:val="000000"/>
          <w:shd w:val="clear" w:color="auto" w:fill="FFFFFF"/>
        </w:rPr>
        <w:t>Cílovou skupinou</w:t>
      </w:r>
      <w:r>
        <w:rPr>
          <w:rFonts w:ascii="Calibri" w:hAnsi="Calibri" w:cs="Calibri"/>
          <w:color w:val="000000"/>
          <w:shd w:val="clear" w:color="auto" w:fill="FFFFFF"/>
        </w:rPr>
        <w:t xml:space="preserve"> jsou senioři od 65 let se závislostí na pomoci druhé osoby, bez které nejsou schopni vést samostatný život ve svém domácím prostředí a terénní služby jsou pro ně již nedostačující. </w:t>
      </w:r>
    </w:p>
    <w:p w14:paraId="1870823C" w14:textId="77777777" w:rsidR="00995417" w:rsidRDefault="00995417" w:rsidP="00995417">
      <w:pPr>
        <w:rPr>
          <w:b/>
          <w:sz w:val="24"/>
          <w:szCs w:val="24"/>
        </w:rPr>
      </w:pPr>
    </w:p>
    <w:p w14:paraId="2F40EE6C" w14:textId="77777777" w:rsidR="00995417" w:rsidRDefault="00995417" w:rsidP="00995417">
      <w:pPr>
        <w:rPr>
          <w:rFonts w:ascii="Calibri" w:hAnsi="Calibri" w:cs="Calibri"/>
          <w:sz w:val="28"/>
          <w:szCs w:val="28"/>
        </w:rPr>
      </w:pPr>
      <w:r>
        <w:rPr>
          <w:rFonts w:ascii="Calibri" w:hAnsi="Calibri" w:cs="Calibri"/>
          <w:b/>
          <w:sz w:val="28"/>
          <w:szCs w:val="28"/>
        </w:rPr>
        <w:t>Základní zásady, kterými chceme kvalitu našich služeb dosahovat</w:t>
      </w:r>
      <w:r>
        <w:rPr>
          <w:rFonts w:ascii="Calibri" w:hAnsi="Calibri" w:cs="Calibri"/>
          <w:sz w:val="28"/>
          <w:szCs w:val="28"/>
        </w:rPr>
        <w:t>:</w:t>
      </w:r>
    </w:p>
    <w:p w14:paraId="690768AB" w14:textId="77777777" w:rsidR="00995417" w:rsidRDefault="00995417" w:rsidP="00995417">
      <w:pPr>
        <w:jc w:val="both"/>
        <w:rPr>
          <w:rFonts w:ascii="Calibri" w:hAnsi="Calibri" w:cs="Calibri"/>
          <w:sz w:val="24"/>
          <w:szCs w:val="24"/>
        </w:rPr>
      </w:pPr>
      <w:r>
        <w:rPr>
          <w:rFonts w:ascii="Calibri" w:hAnsi="Calibri" w:cs="Calibri"/>
          <w:sz w:val="24"/>
          <w:szCs w:val="24"/>
        </w:rPr>
        <w:t>Pracovníci domova pro seniory vycházejí z křesťanských hodnot při poskytování práce – láska k bližnímu, respekt k člověku a jeho omezením, vzájemná úcta.</w:t>
      </w:r>
    </w:p>
    <w:p w14:paraId="5C47543E" w14:textId="77777777" w:rsidR="00995417" w:rsidRDefault="00995417" w:rsidP="00995417">
      <w:pPr>
        <w:jc w:val="both"/>
        <w:rPr>
          <w:rFonts w:ascii="Calibri" w:hAnsi="Calibri" w:cs="Calibri"/>
          <w:sz w:val="24"/>
          <w:szCs w:val="24"/>
        </w:rPr>
      </w:pPr>
      <w:r>
        <w:rPr>
          <w:rFonts w:ascii="Calibri" w:hAnsi="Calibri" w:cs="Calibri"/>
          <w:sz w:val="24"/>
          <w:szCs w:val="24"/>
        </w:rPr>
        <w:t>Z těchto hodnot vycházejí zásady, kterými se při poskytování služby řídíme:</w:t>
      </w:r>
    </w:p>
    <w:p w14:paraId="3777AC7C" w14:textId="77777777" w:rsidR="00995417" w:rsidRDefault="00995417" w:rsidP="00995417">
      <w:pPr>
        <w:jc w:val="both"/>
        <w:rPr>
          <w:rFonts w:ascii="Calibri" w:hAnsi="Calibri" w:cs="Calibri"/>
          <w:b/>
          <w:sz w:val="24"/>
          <w:szCs w:val="24"/>
        </w:rPr>
      </w:pPr>
    </w:p>
    <w:p w14:paraId="0520E259" w14:textId="77777777" w:rsidR="00995417" w:rsidRDefault="00995417" w:rsidP="00995417">
      <w:pPr>
        <w:jc w:val="both"/>
        <w:rPr>
          <w:rFonts w:ascii="Calibri" w:hAnsi="Calibri" w:cs="Calibri"/>
          <w:b/>
          <w:sz w:val="24"/>
          <w:szCs w:val="24"/>
        </w:rPr>
      </w:pPr>
      <w:bookmarkStart w:id="0" w:name="_Hlk157685764"/>
      <w:r>
        <w:rPr>
          <w:rFonts w:ascii="Calibri" w:hAnsi="Calibri" w:cs="Calibri"/>
          <w:b/>
          <w:sz w:val="24"/>
          <w:szCs w:val="24"/>
        </w:rPr>
        <w:t>1. Zásada důstojnosti</w:t>
      </w:r>
    </w:p>
    <w:p w14:paraId="599826E1" w14:textId="77777777" w:rsidR="00995417" w:rsidRDefault="00995417" w:rsidP="00995417">
      <w:pPr>
        <w:jc w:val="both"/>
        <w:rPr>
          <w:rFonts w:ascii="Calibri" w:hAnsi="Calibri" w:cs="Calibri"/>
          <w:sz w:val="24"/>
          <w:szCs w:val="24"/>
        </w:rPr>
      </w:pPr>
      <w:r>
        <w:rPr>
          <w:rFonts w:ascii="Calibri" w:hAnsi="Calibri" w:cs="Calibri"/>
          <w:sz w:val="24"/>
          <w:szCs w:val="24"/>
        </w:rPr>
        <w:t xml:space="preserve">- Respektujeme soukromí a intimitu člověka. V případě, že klient už není sám schopen svou situaci posoudit, dbáme na zachování jeho důstojnosti (výměna </w:t>
      </w:r>
      <w:proofErr w:type="spellStart"/>
      <w:r>
        <w:rPr>
          <w:rFonts w:ascii="Calibri" w:hAnsi="Calibri" w:cs="Calibri"/>
          <w:sz w:val="24"/>
          <w:szCs w:val="24"/>
        </w:rPr>
        <w:t>inko</w:t>
      </w:r>
      <w:proofErr w:type="spellEnd"/>
      <w:r>
        <w:rPr>
          <w:rFonts w:ascii="Calibri" w:hAnsi="Calibri" w:cs="Calibri"/>
          <w:sz w:val="24"/>
          <w:szCs w:val="24"/>
        </w:rPr>
        <w:t xml:space="preserve"> pomůcek, koupání, …)</w:t>
      </w:r>
    </w:p>
    <w:p w14:paraId="3D186892" w14:textId="77777777" w:rsidR="00995417" w:rsidRDefault="00995417" w:rsidP="00995417">
      <w:pPr>
        <w:jc w:val="both"/>
        <w:rPr>
          <w:rFonts w:ascii="Calibri" w:hAnsi="Calibri" w:cs="Calibri"/>
          <w:sz w:val="24"/>
          <w:szCs w:val="24"/>
        </w:rPr>
      </w:pPr>
      <w:r>
        <w:rPr>
          <w:rFonts w:ascii="Calibri" w:hAnsi="Calibri" w:cs="Calibri"/>
          <w:sz w:val="24"/>
          <w:szCs w:val="24"/>
        </w:rPr>
        <w:t>- Respektujeme osobnost a jedinečnost každého klienta. Prokazujeme si vzájemnou úctu. Při práci dbáme na rovnocenné partnerství a individuální přístup</w:t>
      </w:r>
    </w:p>
    <w:p w14:paraId="6C7072EA" w14:textId="77777777" w:rsidR="00995417" w:rsidRDefault="00995417" w:rsidP="00995417">
      <w:pPr>
        <w:jc w:val="both"/>
        <w:rPr>
          <w:rFonts w:ascii="Calibri" w:hAnsi="Calibri" w:cs="Calibri"/>
          <w:sz w:val="24"/>
          <w:szCs w:val="24"/>
        </w:rPr>
      </w:pPr>
      <w:r>
        <w:rPr>
          <w:rFonts w:ascii="Calibri" w:hAnsi="Calibri" w:cs="Calibri"/>
          <w:sz w:val="24"/>
          <w:szCs w:val="24"/>
        </w:rPr>
        <w:t>- Řídíme se zásadami slušného chování – klientům zásadně vykáme. O klientech a jejich rodinných příslušnících se vyjadřujeme s úctou a respektem</w:t>
      </w:r>
    </w:p>
    <w:p w14:paraId="30F57EF5" w14:textId="77777777" w:rsidR="00995417" w:rsidRDefault="00995417" w:rsidP="00995417">
      <w:pPr>
        <w:jc w:val="both"/>
        <w:rPr>
          <w:rFonts w:ascii="Calibri" w:hAnsi="Calibri" w:cs="Calibri"/>
          <w:sz w:val="24"/>
          <w:szCs w:val="24"/>
        </w:rPr>
      </w:pPr>
      <w:r>
        <w:rPr>
          <w:rFonts w:ascii="Calibri" w:hAnsi="Calibri" w:cs="Calibri"/>
          <w:sz w:val="24"/>
          <w:szCs w:val="24"/>
        </w:rPr>
        <w:t>- Svým jednáním se snažíme předcházet stigmatizaci, která by mohla vznikat v důsledku využívání služby</w:t>
      </w:r>
    </w:p>
    <w:p w14:paraId="551451E6" w14:textId="77777777" w:rsidR="00995417" w:rsidRDefault="00995417" w:rsidP="00995417">
      <w:pPr>
        <w:jc w:val="both"/>
        <w:rPr>
          <w:rFonts w:ascii="Calibri" w:hAnsi="Calibri" w:cs="Calibri"/>
          <w:b/>
          <w:sz w:val="24"/>
          <w:szCs w:val="24"/>
        </w:rPr>
      </w:pPr>
    </w:p>
    <w:p w14:paraId="0796B6AE" w14:textId="77777777" w:rsidR="00995417" w:rsidRDefault="00995417" w:rsidP="00995417">
      <w:pPr>
        <w:jc w:val="both"/>
        <w:rPr>
          <w:rFonts w:ascii="Calibri" w:hAnsi="Calibri" w:cs="Calibri"/>
          <w:b/>
          <w:sz w:val="24"/>
          <w:szCs w:val="24"/>
        </w:rPr>
      </w:pPr>
      <w:r>
        <w:rPr>
          <w:rFonts w:ascii="Calibri" w:hAnsi="Calibri" w:cs="Calibri"/>
          <w:b/>
          <w:sz w:val="24"/>
          <w:szCs w:val="24"/>
        </w:rPr>
        <w:t>2. Zásada podpory soběstačnosti</w:t>
      </w:r>
    </w:p>
    <w:p w14:paraId="3BEAE7AF" w14:textId="77777777" w:rsidR="00995417" w:rsidRDefault="00995417" w:rsidP="00995417">
      <w:pPr>
        <w:jc w:val="both"/>
        <w:rPr>
          <w:rFonts w:ascii="Calibri" w:hAnsi="Calibri" w:cs="Calibri"/>
          <w:sz w:val="24"/>
          <w:szCs w:val="24"/>
        </w:rPr>
      </w:pPr>
      <w:r>
        <w:rPr>
          <w:rFonts w:ascii="Calibri" w:hAnsi="Calibri" w:cs="Calibri"/>
          <w:sz w:val="24"/>
          <w:szCs w:val="24"/>
        </w:rPr>
        <w:t xml:space="preserve">- Při poskytování služby podporujeme soběstačnost klientů, v těch oblastech, které zvládají sami. Podporujeme klienty v činnostech, které zvládnou sami. Dopřejeme jim k tomu potřebný čas </w:t>
      </w:r>
    </w:p>
    <w:p w14:paraId="3DC70070" w14:textId="77777777" w:rsidR="00995417" w:rsidRDefault="00995417" w:rsidP="00995417">
      <w:pPr>
        <w:jc w:val="both"/>
        <w:rPr>
          <w:rFonts w:ascii="Calibri" w:hAnsi="Calibri" w:cs="Calibri"/>
          <w:b/>
          <w:sz w:val="24"/>
          <w:szCs w:val="24"/>
        </w:rPr>
      </w:pPr>
    </w:p>
    <w:p w14:paraId="166896B1" w14:textId="77777777" w:rsidR="00995417" w:rsidRDefault="00995417" w:rsidP="00995417">
      <w:pPr>
        <w:jc w:val="both"/>
        <w:rPr>
          <w:rFonts w:ascii="Calibri" w:hAnsi="Calibri" w:cs="Calibri"/>
          <w:sz w:val="24"/>
          <w:szCs w:val="24"/>
        </w:rPr>
      </w:pPr>
      <w:r>
        <w:rPr>
          <w:rFonts w:ascii="Calibri" w:hAnsi="Calibri" w:cs="Calibri"/>
          <w:b/>
          <w:sz w:val="24"/>
          <w:szCs w:val="24"/>
        </w:rPr>
        <w:t>3. Zásada svobody</w:t>
      </w:r>
    </w:p>
    <w:p w14:paraId="4569BB26" w14:textId="77777777" w:rsidR="00995417" w:rsidRDefault="00995417" w:rsidP="00995417">
      <w:pPr>
        <w:jc w:val="both"/>
        <w:rPr>
          <w:rFonts w:ascii="Calibri" w:hAnsi="Calibri" w:cs="Calibri"/>
          <w:sz w:val="24"/>
          <w:szCs w:val="24"/>
        </w:rPr>
      </w:pPr>
      <w:r>
        <w:rPr>
          <w:rFonts w:ascii="Calibri" w:hAnsi="Calibri" w:cs="Calibri"/>
          <w:sz w:val="24"/>
          <w:szCs w:val="24"/>
        </w:rPr>
        <w:t>- Respektujeme vlastní rozhodnutí každého člověka dožít svůj život podle svého výběru, v úzké spolupráci s rodinou</w:t>
      </w:r>
    </w:p>
    <w:p w14:paraId="043D7926" w14:textId="77777777" w:rsidR="00995417" w:rsidRDefault="00995417" w:rsidP="00995417">
      <w:pPr>
        <w:jc w:val="both"/>
        <w:rPr>
          <w:rFonts w:ascii="Calibri" w:hAnsi="Calibri" w:cs="Calibri"/>
          <w:sz w:val="24"/>
          <w:szCs w:val="24"/>
        </w:rPr>
      </w:pPr>
      <w:r>
        <w:rPr>
          <w:rFonts w:ascii="Calibri" w:hAnsi="Calibri" w:cs="Calibri"/>
          <w:sz w:val="24"/>
          <w:szCs w:val="24"/>
        </w:rPr>
        <w:t>- Každý klient má v rámci poskytování služby volný pohyb po zařízení i mimo něj, sám nebo s doprovodem, podle svých schopností</w:t>
      </w:r>
    </w:p>
    <w:p w14:paraId="455D6033" w14:textId="77777777" w:rsidR="00995417" w:rsidRDefault="00995417" w:rsidP="00995417">
      <w:pPr>
        <w:jc w:val="both"/>
        <w:rPr>
          <w:rFonts w:ascii="Calibri" w:hAnsi="Calibri" w:cs="Calibri"/>
          <w:sz w:val="24"/>
          <w:szCs w:val="24"/>
        </w:rPr>
      </w:pPr>
      <w:r>
        <w:rPr>
          <w:rFonts w:ascii="Calibri" w:hAnsi="Calibri" w:cs="Calibri"/>
          <w:sz w:val="24"/>
          <w:szCs w:val="24"/>
        </w:rPr>
        <w:lastRenderedPageBreak/>
        <w:t>- Klienty motivujeme a podporujeme v aktivním zapojení se do společnosti prostřednictvím veřejných služeb nebo pořádaných akcí. Respektujeme i jeho nezájem zúčastnit se nabízených aktivit. Respektujeme způsob trávení volného času klientů</w:t>
      </w:r>
    </w:p>
    <w:p w14:paraId="2A40639D" w14:textId="77777777" w:rsidR="00995417" w:rsidRDefault="00995417" w:rsidP="00995417">
      <w:pPr>
        <w:jc w:val="both"/>
        <w:rPr>
          <w:rFonts w:ascii="Calibri" w:hAnsi="Calibri" w:cs="Calibri"/>
          <w:sz w:val="24"/>
          <w:szCs w:val="24"/>
        </w:rPr>
      </w:pPr>
      <w:r>
        <w:rPr>
          <w:rFonts w:ascii="Calibri" w:hAnsi="Calibri" w:cs="Calibri"/>
          <w:sz w:val="24"/>
          <w:szCs w:val="24"/>
        </w:rPr>
        <w:t xml:space="preserve">- Klienti mohou disponovat vlastními financemi </w:t>
      </w:r>
    </w:p>
    <w:p w14:paraId="033A44C6" w14:textId="77777777" w:rsidR="00995417" w:rsidRDefault="00995417" w:rsidP="00995417">
      <w:pPr>
        <w:jc w:val="both"/>
        <w:rPr>
          <w:rFonts w:ascii="Calibri" w:hAnsi="Calibri" w:cs="Calibri"/>
          <w:sz w:val="24"/>
          <w:szCs w:val="24"/>
        </w:rPr>
      </w:pPr>
      <w:r>
        <w:rPr>
          <w:rFonts w:ascii="Calibri" w:hAnsi="Calibri" w:cs="Calibri"/>
          <w:sz w:val="24"/>
          <w:szCs w:val="24"/>
        </w:rPr>
        <w:t>- Všichni pracovníci různými postupy vykonávají stejně dobrou práci v jednotlivých úkonech</w:t>
      </w:r>
    </w:p>
    <w:p w14:paraId="6D6CFF06" w14:textId="77777777" w:rsidR="00995417" w:rsidRDefault="00995417" w:rsidP="00995417">
      <w:pPr>
        <w:jc w:val="both"/>
        <w:rPr>
          <w:rFonts w:ascii="Calibri" w:hAnsi="Calibri" w:cs="Calibri"/>
          <w:b/>
          <w:sz w:val="24"/>
          <w:szCs w:val="24"/>
        </w:rPr>
      </w:pPr>
    </w:p>
    <w:p w14:paraId="098071A3" w14:textId="77777777" w:rsidR="00995417" w:rsidRDefault="00995417" w:rsidP="00995417">
      <w:pPr>
        <w:jc w:val="both"/>
        <w:rPr>
          <w:rFonts w:ascii="Calibri" w:hAnsi="Calibri" w:cs="Calibri"/>
          <w:b/>
          <w:sz w:val="24"/>
          <w:szCs w:val="24"/>
        </w:rPr>
      </w:pPr>
      <w:r>
        <w:rPr>
          <w:rFonts w:ascii="Calibri" w:hAnsi="Calibri" w:cs="Calibri"/>
          <w:b/>
          <w:sz w:val="24"/>
          <w:szCs w:val="24"/>
        </w:rPr>
        <w:t>4. Zásada bezpečí</w:t>
      </w:r>
    </w:p>
    <w:p w14:paraId="1F94265A" w14:textId="77777777" w:rsidR="00995417" w:rsidRDefault="00995417" w:rsidP="00995417">
      <w:pPr>
        <w:jc w:val="both"/>
        <w:rPr>
          <w:rFonts w:ascii="Calibri" w:hAnsi="Calibri" w:cs="Calibri"/>
          <w:sz w:val="24"/>
          <w:szCs w:val="24"/>
        </w:rPr>
      </w:pPr>
      <w:r>
        <w:rPr>
          <w:rFonts w:ascii="Calibri" w:hAnsi="Calibri" w:cs="Calibri"/>
          <w:sz w:val="24"/>
          <w:szCs w:val="24"/>
        </w:rPr>
        <w:t>Nové klienty vybíráme s ohledem na stávající obyvatele charitního domu a s ohledem na personální obsazení</w:t>
      </w:r>
    </w:p>
    <w:p w14:paraId="118FFDA6" w14:textId="77777777" w:rsidR="00995417" w:rsidRDefault="00995417" w:rsidP="00995417">
      <w:pPr>
        <w:jc w:val="both"/>
        <w:rPr>
          <w:rFonts w:ascii="Calibri" w:hAnsi="Calibri" w:cs="Calibri"/>
          <w:sz w:val="24"/>
          <w:szCs w:val="24"/>
        </w:rPr>
      </w:pPr>
      <w:r>
        <w:rPr>
          <w:rFonts w:ascii="Calibri" w:hAnsi="Calibri" w:cs="Calibri"/>
          <w:sz w:val="24"/>
          <w:szCs w:val="24"/>
        </w:rPr>
        <w:t>- Dbáme na bezkonfliktní soužití všech obyvatel, aby zde žili svůj život bez obav</w:t>
      </w:r>
    </w:p>
    <w:p w14:paraId="5C02908F" w14:textId="77777777" w:rsidR="00995417" w:rsidRDefault="00995417" w:rsidP="00995417">
      <w:pPr>
        <w:jc w:val="both"/>
        <w:rPr>
          <w:rFonts w:ascii="Calibri" w:hAnsi="Calibri" w:cs="Calibri"/>
          <w:sz w:val="24"/>
          <w:szCs w:val="24"/>
        </w:rPr>
      </w:pPr>
      <w:r>
        <w:rPr>
          <w:rFonts w:ascii="Calibri" w:hAnsi="Calibri" w:cs="Calibri"/>
          <w:sz w:val="24"/>
          <w:szCs w:val="24"/>
        </w:rPr>
        <w:t xml:space="preserve">- Během poskytování služby se snažíme vytvářet vztah s klienty založený na důvěře. Svým přístupem dáváme klientům najevo, že se nemusí bát říci si o pomoc v oblasti, kterou nezvládají </w:t>
      </w:r>
    </w:p>
    <w:p w14:paraId="6970B42F" w14:textId="77777777" w:rsidR="00995417" w:rsidRDefault="00995417" w:rsidP="00995417">
      <w:pPr>
        <w:jc w:val="both"/>
        <w:rPr>
          <w:rFonts w:ascii="Calibri" w:hAnsi="Calibri" w:cs="Calibri"/>
          <w:sz w:val="24"/>
          <w:szCs w:val="24"/>
        </w:rPr>
      </w:pPr>
      <w:r>
        <w:rPr>
          <w:rFonts w:ascii="Calibri" w:hAnsi="Calibri" w:cs="Calibri"/>
          <w:sz w:val="24"/>
          <w:szCs w:val="24"/>
        </w:rPr>
        <w:t>- Bezpečí nabízíme také bezbariérovým prostředím – výtah, postranice, madla, dostatek potřebných kompenzačních pomůcek – chodítka, invalidní vozíky. Pokoje jsou vybaveny a uspořádány nábytkem tak, aby poskytovaly dostatek prostoru pro vykonávání péče</w:t>
      </w:r>
    </w:p>
    <w:p w14:paraId="23BD610B" w14:textId="77777777" w:rsidR="00995417" w:rsidRDefault="00995417" w:rsidP="00995417">
      <w:pPr>
        <w:jc w:val="both"/>
        <w:rPr>
          <w:rFonts w:ascii="Calibri" w:hAnsi="Calibri" w:cs="Calibri"/>
          <w:sz w:val="24"/>
          <w:szCs w:val="24"/>
        </w:rPr>
      </w:pPr>
      <w:r>
        <w:rPr>
          <w:rFonts w:ascii="Calibri" w:hAnsi="Calibri" w:cs="Calibri"/>
          <w:sz w:val="24"/>
          <w:szCs w:val="24"/>
        </w:rPr>
        <w:t xml:space="preserve">- Dům i pokoje jsou vybaveny zámky, pokoje si klienti mohou kdykoliv zamknout, dům se na noc zamyká </w:t>
      </w:r>
    </w:p>
    <w:p w14:paraId="3340A10A" w14:textId="77777777" w:rsidR="00995417" w:rsidRDefault="00995417" w:rsidP="00995417">
      <w:pPr>
        <w:jc w:val="both"/>
        <w:rPr>
          <w:rFonts w:ascii="Calibri" w:hAnsi="Calibri" w:cs="Calibri"/>
          <w:sz w:val="24"/>
          <w:szCs w:val="24"/>
        </w:rPr>
      </w:pPr>
      <w:r>
        <w:rPr>
          <w:rFonts w:ascii="Calibri" w:hAnsi="Calibri" w:cs="Calibri"/>
          <w:sz w:val="24"/>
          <w:szCs w:val="24"/>
        </w:rPr>
        <w:t xml:space="preserve">- Naše služby jsou poskytovány 24 hodin. Denně je zde zdravotnický personál, lékařka dochází podle potřeby. </w:t>
      </w:r>
    </w:p>
    <w:p w14:paraId="516EBF65" w14:textId="77777777" w:rsidR="00995417" w:rsidRDefault="00995417" w:rsidP="00995417">
      <w:pPr>
        <w:jc w:val="both"/>
        <w:rPr>
          <w:rFonts w:ascii="Calibri" w:hAnsi="Calibri" w:cs="Calibri"/>
          <w:sz w:val="24"/>
          <w:szCs w:val="24"/>
        </w:rPr>
      </w:pPr>
      <w:r>
        <w:rPr>
          <w:rFonts w:ascii="Calibri" w:hAnsi="Calibri" w:cs="Calibri"/>
          <w:sz w:val="24"/>
          <w:szCs w:val="24"/>
        </w:rPr>
        <w:t>- Dbáme na dostatek ochranných pomůcek pro pracovníky – rukavice, oděv, obuv, ... Slouží jako prevence, nebo ochrana před šířením infekce. Probíhá pravidelná desinfekce prostor charitního domu. Při manipulaci s odběrovým materiálem dbáme na dostatek odběrových pomůcek.  Při nakládání s odpadem postupujeme podle pravidel nakládání s odpadem.</w:t>
      </w:r>
    </w:p>
    <w:p w14:paraId="20B15977" w14:textId="77777777" w:rsidR="00995417" w:rsidRDefault="00995417" w:rsidP="00995417">
      <w:pPr>
        <w:jc w:val="both"/>
        <w:rPr>
          <w:rFonts w:ascii="Calibri" w:hAnsi="Calibri" w:cs="Calibri"/>
          <w:sz w:val="24"/>
          <w:szCs w:val="24"/>
        </w:rPr>
      </w:pPr>
      <w:r>
        <w:rPr>
          <w:rFonts w:ascii="Calibri" w:hAnsi="Calibri" w:cs="Calibri"/>
          <w:sz w:val="24"/>
          <w:szCs w:val="24"/>
        </w:rPr>
        <w:t>- Dbáme na dostatek všech zaměstnanců, aby mohla služba probíhat nepřetržitě. Práci zde vykonává kvalifikovaný personál, který je pravidelně proškolován.</w:t>
      </w:r>
      <w:bookmarkEnd w:id="0"/>
    </w:p>
    <w:p w14:paraId="4EC1E08E" w14:textId="77777777" w:rsidR="00995417" w:rsidRDefault="00995417" w:rsidP="00995417">
      <w:pPr>
        <w:jc w:val="both"/>
        <w:rPr>
          <w:rFonts w:ascii="Calibri" w:hAnsi="Calibri" w:cs="Calibri"/>
          <w:sz w:val="24"/>
          <w:szCs w:val="24"/>
        </w:rPr>
      </w:pPr>
    </w:p>
    <w:p w14:paraId="7ED07582" w14:textId="77777777" w:rsidR="00995417" w:rsidRDefault="00995417" w:rsidP="00995417">
      <w:pPr>
        <w:jc w:val="both"/>
        <w:rPr>
          <w:rFonts w:ascii="Calibri" w:hAnsi="Calibri" w:cs="Calibri"/>
          <w:b/>
          <w:sz w:val="28"/>
          <w:szCs w:val="28"/>
        </w:rPr>
      </w:pPr>
      <w:r>
        <w:rPr>
          <w:rFonts w:ascii="Calibri" w:hAnsi="Calibri" w:cs="Calibri"/>
          <w:b/>
          <w:sz w:val="28"/>
          <w:szCs w:val="28"/>
        </w:rPr>
        <w:t>Základní činnosti dle individuálních potřeb klientů:</w:t>
      </w:r>
    </w:p>
    <w:p w14:paraId="1E38F8D6" w14:textId="77777777" w:rsidR="00995417" w:rsidRDefault="00995417" w:rsidP="00995417">
      <w:pPr>
        <w:jc w:val="both"/>
        <w:rPr>
          <w:rFonts w:ascii="Calibri" w:hAnsi="Calibri" w:cs="Calibri"/>
          <w:b/>
          <w:sz w:val="28"/>
          <w:szCs w:val="28"/>
          <w:u w:val="single"/>
        </w:rPr>
      </w:pPr>
    </w:p>
    <w:p w14:paraId="0AAEDFEB" w14:textId="77777777" w:rsidR="00995417" w:rsidRDefault="00995417" w:rsidP="00995417">
      <w:pPr>
        <w:jc w:val="both"/>
        <w:rPr>
          <w:rFonts w:ascii="Calibri" w:hAnsi="Calibri" w:cs="Calibri"/>
          <w:sz w:val="24"/>
          <w:szCs w:val="24"/>
        </w:rPr>
      </w:pPr>
      <w:r>
        <w:rPr>
          <w:rFonts w:ascii="Calibri" w:hAnsi="Calibri" w:cs="Calibri"/>
          <w:b/>
          <w:sz w:val="24"/>
          <w:szCs w:val="24"/>
          <w:u w:val="single"/>
        </w:rPr>
        <w:t>Poskytnutí ubytování</w:t>
      </w:r>
      <w:r>
        <w:rPr>
          <w:rFonts w:ascii="Calibri" w:hAnsi="Calibri" w:cs="Calibri"/>
          <w:sz w:val="24"/>
          <w:szCs w:val="24"/>
        </w:rPr>
        <w:t xml:space="preserve"> </w:t>
      </w:r>
    </w:p>
    <w:p w14:paraId="71D0FA5B" w14:textId="77777777" w:rsidR="00995417" w:rsidRDefault="00995417" w:rsidP="00995417">
      <w:pPr>
        <w:jc w:val="both"/>
        <w:rPr>
          <w:rFonts w:ascii="Calibri" w:hAnsi="Calibri" w:cs="Calibri"/>
          <w:sz w:val="24"/>
          <w:szCs w:val="24"/>
        </w:rPr>
      </w:pPr>
      <w:r>
        <w:rPr>
          <w:rFonts w:ascii="Calibri" w:hAnsi="Calibri" w:cs="Calibri"/>
          <w:sz w:val="24"/>
          <w:szCs w:val="24"/>
        </w:rPr>
        <w:t>Kapacita charitního domu je 17 lůžek. V charitním domě jsou 3 dvoulůžkové pokoje a 5 jednolůžkových pokojů bez sociálního zařízení. Sociální zázemí mají klienti společné na chodbách. Dále je zde 6 jednolůžkových pokojů se sociálním zařízením.  Budova je bezbariérová, vybavená výtahem. Bezbariérové je i okolí charitního domu.</w:t>
      </w:r>
    </w:p>
    <w:p w14:paraId="792179E7" w14:textId="77777777" w:rsidR="00995417" w:rsidRDefault="00995417" w:rsidP="00995417">
      <w:pPr>
        <w:jc w:val="both"/>
        <w:rPr>
          <w:rFonts w:ascii="Calibri" w:hAnsi="Calibri" w:cs="Calibri"/>
          <w:sz w:val="24"/>
          <w:szCs w:val="24"/>
        </w:rPr>
      </w:pPr>
      <w:r>
        <w:rPr>
          <w:rFonts w:ascii="Calibri" w:hAnsi="Calibri" w:cs="Calibri"/>
          <w:b/>
          <w:sz w:val="24"/>
          <w:szCs w:val="24"/>
          <w:u w:val="single"/>
        </w:rPr>
        <w:t>Poskytnutí stravy</w:t>
      </w:r>
    </w:p>
    <w:p w14:paraId="144E9512" w14:textId="77777777" w:rsidR="00995417" w:rsidRDefault="00995417" w:rsidP="00995417">
      <w:pPr>
        <w:jc w:val="both"/>
        <w:rPr>
          <w:rFonts w:ascii="Calibri" w:hAnsi="Calibri" w:cs="Calibri"/>
          <w:sz w:val="24"/>
          <w:szCs w:val="24"/>
        </w:rPr>
      </w:pPr>
      <w:r>
        <w:rPr>
          <w:rFonts w:ascii="Calibri" w:hAnsi="Calibri" w:cs="Calibri"/>
          <w:sz w:val="24"/>
          <w:szCs w:val="24"/>
        </w:rPr>
        <w:t xml:space="preserve">Klientům jsou podávány 3 hlavní jídla denně (snídaně, oběd, večeře) Stravu zajišťujeme z kuchyně Charity Uherský Brod. Během dne je k dispozici pečivo a čaj. Strava je podávána v jídelně, nebo na Vaše přání v pokoji. Nezkonzumované zbytky jídla klientů nelze skladovat v centrální lednici. Zbytky pokrmů si můžete uchovávat ve vlastní lednici, umístěné na pokoji. </w:t>
      </w:r>
    </w:p>
    <w:p w14:paraId="25B99AA6" w14:textId="77777777" w:rsidR="00995417" w:rsidRDefault="00995417" w:rsidP="00995417">
      <w:pPr>
        <w:jc w:val="both"/>
        <w:rPr>
          <w:rFonts w:ascii="Calibri" w:hAnsi="Calibri" w:cs="Calibri"/>
          <w:sz w:val="24"/>
          <w:szCs w:val="24"/>
        </w:rPr>
      </w:pPr>
      <w:r>
        <w:rPr>
          <w:rFonts w:ascii="Calibri" w:hAnsi="Calibri" w:cs="Calibri"/>
          <w:b/>
          <w:sz w:val="24"/>
          <w:szCs w:val="24"/>
          <w:u w:val="single"/>
        </w:rPr>
        <w:t>Pomoc při zvládání běžných úkonů péče o vlastní osobu</w:t>
      </w:r>
    </w:p>
    <w:p w14:paraId="5C6E943D" w14:textId="77777777" w:rsidR="00995417" w:rsidRDefault="00995417" w:rsidP="00995417">
      <w:pPr>
        <w:jc w:val="both"/>
        <w:rPr>
          <w:rFonts w:ascii="Calibri" w:hAnsi="Calibri" w:cs="Calibri"/>
          <w:sz w:val="24"/>
          <w:szCs w:val="24"/>
        </w:rPr>
      </w:pPr>
      <w:r>
        <w:rPr>
          <w:rFonts w:ascii="Calibri" w:hAnsi="Calibri" w:cs="Calibri"/>
          <w:sz w:val="24"/>
          <w:szCs w:val="24"/>
        </w:rPr>
        <w:t xml:space="preserve">Podle Vašich individuálních potřeb Vám personál pomůže se zvládáním běžných úkonů (oblékání, svlékání, vstávání, přesun z lůžka, na vozík, polohování, podávání jídla a pití, podávání léků, pomoc při chůzi, …) Pokud nemáte své vlastní kompenzační </w:t>
      </w:r>
      <w:proofErr w:type="gramStart"/>
      <w:r>
        <w:rPr>
          <w:rFonts w:ascii="Calibri" w:hAnsi="Calibri" w:cs="Calibri"/>
          <w:sz w:val="24"/>
          <w:szCs w:val="24"/>
        </w:rPr>
        <w:t>pomůcky - invalidní</w:t>
      </w:r>
      <w:proofErr w:type="gramEnd"/>
      <w:r>
        <w:rPr>
          <w:rFonts w:ascii="Calibri" w:hAnsi="Calibri" w:cs="Calibri"/>
          <w:sz w:val="24"/>
          <w:szCs w:val="24"/>
        </w:rPr>
        <w:t xml:space="preserve"> vozík, vysoké chodítko, můžete podle potřeby využívat pomůcky, které jsou k dispozici k zapůjčení v charitním domě.</w:t>
      </w:r>
    </w:p>
    <w:p w14:paraId="1939E25F" w14:textId="77777777" w:rsidR="00995417" w:rsidRDefault="00995417" w:rsidP="00995417">
      <w:pPr>
        <w:jc w:val="both"/>
        <w:rPr>
          <w:rFonts w:ascii="Calibri" w:hAnsi="Calibri" w:cs="Calibri"/>
          <w:sz w:val="24"/>
          <w:szCs w:val="24"/>
        </w:rPr>
      </w:pPr>
      <w:r>
        <w:rPr>
          <w:rFonts w:ascii="Calibri" w:hAnsi="Calibri" w:cs="Calibri"/>
          <w:b/>
          <w:sz w:val="24"/>
          <w:szCs w:val="24"/>
          <w:u w:val="single"/>
        </w:rPr>
        <w:t>Pomoc při osobní hygieně nebo poskytnutí podmínek pro osobní hygienu</w:t>
      </w:r>
    </w:p>
    <w:p w14:paraId="5CAE13CD" w14:textId="77777777" w:rsidR="00995417" w:rsidRDefault="00995417" w:rsidP="00995417">
      <w:pPr>
        <w:jc w:val="both"/>
        <w:rPr>
          <w:rFonts w:ascii="Calibri" w:hAnsi="Calibri" w:cs="Calibri"/>
          <w:sz w:val="24"/>
          <w:szCs w:val="24"/>
        </w:rPr>
      </w:pPr>
      <w:r>
        <w:rPr>
          <w:rFonts w:ascii="Calibri" w:hAnsi="Calibri" w:cs="Calibri"/>
          <w:sz w:val="24"/>
          <w:szCs w:val="24"/>
        </w:rPr>
        <w:lastRenderedPageBreak/>
        <w:t>Personál zajišťuje osobám, které,</w:t>
      </w:r>
      <w:r>
        <w:rPr>
          <w:rFonts w:ascii="Calibri" w:hAnsi="Calibri" w:cs="Calibri"/>
          <w:sz w:val="22"/>
          <w:szCs w:val="22"/>
        </w:rPr>
        <w:t xml:space="preserve"> </w:t>
      </w:r>
      <w:r>
        <w:rPr>
          <w:rFonts w:ascii="Calibri" w:hAnsi="Calibri" w:cs="Calibri"/>
          <w:sz w:val="24"/>
          <w:szCs w:val="24"/>
        </w:rPr>
        <w:t>vzhledem ke svému zdravotnímu stavu,</w:t>
      </w:r>
      <w:r>
        <w:rPr>
          <w:rFonts w:ascii="Calibri" w:hAnsi="Calibri" w:cs="Calibri"/>
          <w:sz w:val="22"/>
          <w:szCs w:val="22"/>
        </w:rPr>
        <w:t xml:space="preserve"> </w:t>
      </w:r>
      <w:r>
        <w:rPr>
          <w:rFonts w:ascii="Calibri" w:hAnsi="Calibri" w:cs="Calibri"/>
          <w:sz w:val="24"/>
          <w:szCs w:val="24"/>
        </w:rPr>
        <w:t>potřebují pomoc při hygieně, pomoc při umývání, použití WC, … Mohou zajistit pouze dopomoc nebo dohled, u soběstačnějších klientů.</w:t>
      </w:r>
    </w:p>
    <w:p w14:paraId="1D3A8FA5" w14:textId="77777777" w:rsidR="00995417" w:rsidRDefault="00995417" w:rsidP="00995417">
      <w:pPr>
        <w:jc w:val="both"/>
        <w:rPr>
          <w:rFonts w:ascii="Calibri" w:hAnsi="Calibri" w:cs="Calibri"/>
          <w:sz w:val="24"/>
          <w:szCs w:val="24"/>
        </w:rPr>
      </w:pPr>
      <w:r>
        <w:rPr>
          <w:rFonts w:ascii="Calibri" w:hAnsi="Calibri" w:cs="Calibri"/>
          <w:b/>
          <w:sz w:val="24"/>
          <w:szCs w:val="24"/>
          <w:u w:val="single"/>
        </w:rPr>
        <w:t>Zprostředkování kontaktu se společenským prostředím</w:t>
      </w:r>
    </w:p>
    <w:p w14:paraId="6AA55D31" w14:textId="77777777" w:rsidR="00995417" w:rsidRDefault="00995417" w:rsidP="00995417">
      <w:pPr>
        <w:jc w:val="both"/>
        <w:rPr>
          <w:rFonts w:ascii="Calibri" w:hAnsi="Calibri" w:cs="Calibri"/>
          <w:sz w:val="24"/>
          <w:szCs w:val="24"/>
        </w:rPr>
      </w:pPr>
      <w:r>
        <w:rPr>
          <w:rFonts w:ascii="Calibri" w:hAnsi="Calibri" w:cs="Calibri"/>
          <w:sz w:val="24"/>
          <w:szCs w:val="24"/>
        </w:rPr>
        <w:t>Rodinní příslušníci, blízcí a přátelé Vás mohou kdykoliv navštívit – návštěvní pravidla viz níže, mohou se účastnit společenských akcí pořádaných na našem zařízení. Máte možnost účastnit se různých společenských akcí pořádaných v rámci Charity, obce, farnosti, … Na tyto akce Vás podle potřeby doprovodíme. Na požádání domluvíme pedikúru, objednáme kadeřníka a podle potřeby Vás doprovodíme.</w:t>
      </w:r>
    </w:p>
    <w:p w14:paraId="64F5201A" w14:textId="77777777" w:rsidR="00995417" w:rsidRDefault="00995417" w:rsidP="00995417">
      <w:pPr>
        <w:jc w:val="both"/>
        <w:rPr>
          <w:rFonts w:ascii="Calibri" w:hAnsi="Calibri" w:cs="Calibri"/>
          <w:sz w:val="24"/>
          <w:szCs w:val="24"/>
        </w:rPr>
      </w:pPr>
      <w:r>
        <w:rPr>
          <w:rFonts w:ascii="Calibri" w:hAnsi="Calibri" w:cs="Calibri"/>
          <w:b/>
          <w:sz w:val="24"/>
          <w:szCs w:val="24"/>
          <w:u w:val="single"/>
        </w:rPr>
        <w:t>Sociálně terapeutické činnosti, aktivizační činnosti</w:t>
      </w:r>
    </w:p>
    <w:p w14:paraId="2ADD7697" w14:textId="77777777" w:rsidR="00995417" w:rsidRDefault="00995417" w:rsidP="00995417">
      <w:pPr>
        <w:jc w:val="both"/>
        <w:rPr>
          <w:rFonts w:ascii="Calibri" w:hAnsi="Calibri" w:cs="Calibri"/>
          <w:sz w:val="24"/>
          <w:szCs w:val="24"/>
        </w:rPr>
      </w:pPr>
      <w:r>
        <w:rPr>
          <w:rFonts w:ascii="Calibri" w:hAnsi="Calibri" w:cs="Calibri"/>
          <w:sz w:val="24"/>
          <w:szCs w:val="24"/>
        </w:rPr>
        <w:t>Personál s klienty provádí individuální i skupinové aktivity zaměřené na motorická cvičení, procvičování paměti, prvky bazální stimulace. Nabízíme účast na bohoslužbách a svátostech. Je možné domluvit duchovní službu mimo katolickou církev. Činnosti jsou přizpůsobeny individuálním schopnostem a zájmu klientů.</w:t>
      </w:r>
    </w:p>
    <w:p w14:paraId="0D1B3CF9" w14:textId="77777777" w:rsidR="00995417" w:rsidRDefault="00995417" w:rsidP="00995417">
      <w:pPr>
        <w:jc w:val="both"/>
        <w:rPr>
          <w:rFonts w:ascii="Calibri" w:hAnsi="Calibri" w:cs="Calibri"/>
          <w:sz w:val="24"/>
          <w:szCs w:val="24"/>
        </w:rPr>
      </w:pPr>
      <w:r>
        <w:rPr>
          <w:rFonts w:ascii="Calibri" w:hAnsi="Calibri" w:cs="Calibri"/>
          <w:b/>
          <w:sz w:val="24"/>
          <w:szCs w:val="24"/>
          <w:u w:val="single"/>
        </w:rPr>
        <w:t>Pomoc při uplatňování práv, oprávněných zájmů a při obstarávání osobních záležitostí</w:t>
      </w:r>
    </w:p>
    <w:p w14:paraId="68FEE62F" w14:textId="77777777" w:rsidR="00995417" w:rsidRDefault="00995417" w:rsidP="00995417">
      <w:pPr>
        <w:jc w:val="both"/>
        <w:rPr>
          <w:rFonts w:ascii="Calibri" w:hAnsi="Calibri" w:cs="Calibri"/>
          <w:sz w:val="24"/>
          <w:szCs w:val="24"/>
        </w:rPr>
      </w:pPr>
      <w:r>
        <w:rPr>
          <w:rFonts w:ascii="Calibri" w:hAnsi="Calibri" w:cs="Calibri"/>
          <w:sz w:val="24"/>
          <w:szCs w:val="24"/>
        </w:rPr>
        <w:t xml:space="preserve">Personál a sociální pracovnice Vám pomohou v případě potřeby při vyřizování běžných záležitostí (lékaři, pošta, </w:t>
      </w:r>
      <w:proofErr w:type="gramStart"/>
      <w:r>
        <w:rPr>
          <w:rFonts w:ascii="Calibri" w:hAnsi="Calibri" w:cs="Calibri"/>
          <w:sz w:val="24"/>
          <w:szCs w:val="24"/>
        </w:rPr>
        <w:t>úřady, ….</w:t>
      </w:r>
      <w:proofErr w:type="gramEnd"/>
      <w:r>
        <w:rPr>
          <w:rFonts w:ascii="Calibri" w:hAnsi="Calibri" w:cs="Calibri"/>
          <w:sz w:val="24"/>
          <w:szCs w:val="24"/>
        </w:rPr>
        <w:t xml:space="preserve">) </w:t>
      </w:r>
    </w:p>
    <w:p w14:paraId="15D18F17" w14:textId="77777777" w:rsidR="00995417" w:rsidRDefault="00995417" w:rsidP="00995417">
      <w:pPr>
        <w:jc w:val="both"/>
        <w:rPr>
          <w:rFonts w:ascii="Calibri" w:hAnsi="Calibri" w:cs="Calibri"/>
          <w:sz w:val="24"/>
          <w:szCs w:val="24"/>
        </w:rPr>
      </w:pPr>
    </w:p>
    <w:p w14:paraId="236B1C0E" w14:textId="77777777" w:rsidR="00995417" w:rsidRDefault="00995417" w:rsidP="00995417">
      <w:pPr>
        <w:jc w:val="both"/>
        <w:rPr>
          <w:rFonts w:ascii="Calibri" w:hAnsi="Calibri" w:cs="Calibri"/>
          <w:b/>
          <w:sz w:val="24"/>
          <w:szCs w:val="24"/>
        </w:rPr>
      </w:pPr>
      <w:r>
        <w:rPr>
          <w:rFonts w:ascii="Calibri" w:hAnsi="Calibri" w:cs="Calibri"/>
          <w:b/>
          <w:sz w:val="24"/>
          <w:szCs w:val="24"/>
        </w:rPr>
        <w:t>PRÁVA KLIENTŮ</w:t>
      </w:r>
    </w:p>
    <w:p w14:paraId="5F200F7D" w14:textId="77777777" w:rsidR="00995417" w:rsidRDefault="00995417" w:rsidP="00995417">
      <w:pPr>
        <w:jc w:val="both"/>
        <w:rPr>
          <w:rFonts w:ascii="Calibri" w:hAnsi="Calibri" w:cs="Calibri"/>
          <w:b/>
          <w:sz w:val="24"/>
          <w:szCs w:val="24"/>
        </w:rPr>
      </w:pPr>
      <w:r>
        <w:rPr>
          <w:rFonts w:ascii="Calibri" w:hAnsi="Calibri" w:cs="Calibri"/>
          <w:b/>
          <w:sz w:val="24"/>
          <w:szCs w:val="24"/>
        </w:rPr>
        <w:t>Pracovníci jsou povinni zachovávat mlčenlivost o všech skutečnostech, které se při poskytování služby dozvěděli.</w:t>
      </w:r>
    </w:p>
    <w:p w14:paraId="6BFF1669" w14:textId="77777777" w:rsidR="00995417" w:rsidRDefault="00995417" w:rsidP="00995417">
      <w:pPr>
        <w:jc w:val="both"/>
        <w:rPr>
          <w:rFonts w:ascii="Calibri" w:hAnsi="Calibri" w:cs="Calibri"/>
          <w:b/>
          <w:sz w:val="24"/>
          <w:szCs w:val="24"/>
        </w:rPr>
      </w:pPr>
    </w:p>
    <w:p w14:paraId="340B987B" w14:textId="77777777" w:rsidR="00995417" w:rsidRDefault="00995417" w:rsidP="00995417">
      <w:pPr>
        <w:numPr>
          <w:ilvl w:val="0"/>
          <w:numId w:val="29"/>
        </w:numPr>
        <w:jc w:val="both"/>
        <w:rPr>
          <w:rFonts w:ascii="Calibri" w:hAnsi="Calibri" w:cs="Calibri"/>
          <w:b/>
          <w:sz w:val="24"/>
          <w:szCs w:val="24"/>
        </w:rPr>
      </w:pPr>
      <w:r>
        <w:rPr>
          <w:rFonts w:ascii="Calibri" w:hAnsi="Calibri" w:cs="Calibri"/>
          <w:b/>
          <w:sz w:val="24"/>
          <w:szCs w:val="24"/>
          <w:u w:val="single"/>
        </w:rPr>
        <w:t>Máte právo požádat o podporu nebo pomoc</w:t>
      </w:r>
    </w:p>
    <w:p w14:paraId="3BE57489" w14:textId="77777777" w:rsidR="00995417" w:rsidRDefault="00995417" w:rsidP="00995417">
      <w:pPr>
        <w:jc w:val="both"/>
        <w:rPr>
          <w:rFonts w:ascii="Calibri" w:hAnsi="Calibri" w:cs="Calibri"/>
          <w:sz w:val="24"/>
          <w:szCs w:val="24"/>
        </w:rPr>
      </w:pPr>
      <w:r>
        <w:rPr>
          <w:rFonts w:ascii="Calibri" w:hAnsi="Calibri" w:cs="Calibri"/>
          <w:sz w:val="24"/>
          <w:szCs w:val="24"/>
        </w:rPr>
        <w:t xml:space="preserve">Pracovníci mohou podporu odmítnout, pokud úkon zvládnete sám/sama. Jestliže pracovník poskytuje pomoc jinému klientovi, není povinný Vám poskytnout pomoc okamžitě. Netýká se to akutní pomoci. </w:t>
      </w:r>
    </w:p>
    <w:p w14:paraId="6CB47B0B" w14:textId="77777777" w:rsidR="00995417" w:rsidRDefault="00995417" w:rsidP="00995417">
      <w:pPr>
        <w:jc w:val="both"/>
        <w:rPr>
          <w:rFonts w:ascii="Calibri" w:hAnsi="Calibri" w:cs="Calibri"/>
          <w:sz w:val="24"/>
          <w:szCs w:val="24"/>
        </w:rPr>
      </w:pPr>
      <w:r>
        <w:rPr>
          <w:rFonts w:ascii="Calibri" w:hAnsi="Calibri" w:cs="Calibri"/>
          <w:sz w:val="24"/>
          <w:szCs w:val="24"/>
        </w:rPr>
        <w:t>Zvolte si kontaktní osobu nebo osoby. Budou informovány v případě zhoršení Vašeho zdravotního stavu, hospitalizace, úmrtí, nenadálé události. Kontaktní osoby jsou uvedeny ve Vaší Smlouvě (jméno, příjmení, adresa) a ve Vaší osobní složce (jméno, příjmení, vztah, telefon).</w:t>
      </w:r>
    </w:p>
    <w:p w14:paraId="62E13594" w14:textId="77777777" w:rsidR="00995417" w:rsidRDefault="00995417" w:rsidP="00995417">
      <w:pPr>
        <w:numPr>
          <w:ilvl w:val="0"/>
          <w:numId w:val="29"/>
        </w:numPr>
        <w:jc w:val="both"/>
        <w:rPr>
          <w:rFonts w:ascii="Calibri" w:hAnsi="Calibri" w:cs="Calibri"/>
          <w:b/>
          <w:sz w:val="24"/>
          <w:szCs w:val="24"/>
        </w:rPr>
      </w:pPr>
      <w:r>
        <w:rPr>
          <w:rFonts w:ascii="Calibri" w:hAnsi="Calibri" w:cs="Calibri"/>
          <w:b/>
          <w:sz w:val="24"/>
          <w:szCs w:val="24"/>
          <w:u w:val="single"/>
        </w:rPr>
        <w:t>Máte právo na individuální přístup</w:t>
      </w:r>
    </w:p>
    <w:p w14:paraId="74D14DD9" w14:textId="77777777" w:rsidR="00995417" w:rsidRDefault="00995417" w:rsidP="00995417">
      <w:pPr>
        <w:jc w:val="both"/>
        <w:rPr>
          <w:rFonts w:ascii="Calibri" w:hAnsi="Calibri" w:cs="Calibri"/>
          <w:sz w:val="24"/>
          <w:szCs w:val="24"/>
        </w:rPr>
      </w:pPr>
      <w:r>
        <w:rPr>
          <w:rFonts w:ascii="Calibri" w:hAnsi="Calibri" w:cs="Calibri"/>
          <w:sz w:val="24"/>
          <w:szCs w:val="24"/>
        </w:rPr>
        <w:t>Personál se snaží přizpůsobit se Vašim individuálním potřebám. Vaše potřeby a způsob podpory je zpracován ve Vašem Individuálním plánu, který vychází z Vašeho Prvotního individuálního plánu (je přílohou Smlouvy) a aktuálních potřeb a přání. Při nástupu Vám přidělíme klíčového pracovníka. Měl by být v roli Vašeho pomocníka, důvěrníka. Pokud Vám klíčový pracovník nevyhovuje, máte možnost požádat o jeho změnu. Jestliže to bude personálně možné, důvěrníka Vám vyměníme.</w:t>
      </w:r>
    </w:p>
    <w:p w14:paraId="1CA46AEE" w14:textId="77777777" w:rsidR="00995417" w:rsidRDefault="00995417" w:rsidP="00995417">
      <w:pPr>
        <w:numPr>
          <w:ilvl w:val="0"/>
          <w:numId w:val="29"/>
        </w:numPr>
        <w:jc w:val="both"/>
        <w:rPr>
          <w:rFonts w:ascii="Calibri" w:hAnsi="Calibri" w:cs="Calibri"/>
          <w:b/>
          <w:sz w:val="24"/>
          <w:szCs w:val="24"/>
        </w:rPr>
      </w:pPr>
      <w:r>
        <w:rPr>
          <w:rFonts w:ascii="Calibri" w:hAnsi="Calibri" w:cs="Calibri"/>
          <w:b/>
          <w:sz w:val="24"/>
          <w:szCs w:val="24"/>
          <w:u w:val="single"/>
        </w:rPr>
        <w:t xml:space="preserve">Máte právo na vlastní rozhodnutí </w:t>
      </w:r>
    </w:p>
    <w:p w14:paraId="6AA6F1EB" w14:textId="77777777" w:rsidR="00995417" w:rsidRDefault="00995417" w:rsidP="00995417">
      <w:pPr>
        <w:jc w:val="both"/>
        <w:rPr>
          <w:rFonts w:ascii="Calibri" w:hAnsi="Calibri" w:cs="Calibri"/>
          <w:sz w:val="24"/>
          <w:szCs w:val="24"/>
        </w:rPr>
      </w:pPr>
      <w:r>
        <w:rPr>
          <w:rFonts w:ascii="Calibri" w:hAnsi="Calibri" w:cs="Calibri"/>
          <w:sz w:val="24"/>
          <w:szCs w:val="24"/>
        </w:rPr>
        <w:t xml:space="preserve">Máte právo rozhodovat o sobě a svých záležitostech – praktikování víry, dodržování dietního režimu, výběr klíčového pracovníka, výběr pokoje, výběr doby koupání, výběr a účast na akcích, … </w:t>
      </w:r>
    </w:p>
    <w:p w14:paraId="219BACD3" w14:textId="77777777" w:rsidR="00995417" w:rsidRDefault="00995417" w:rsidP="00995417">
      <w:pPr>
        <w:jc w:val="both"/>
        <w:rPr>
          <w:rFonts w:ascii="Calibri" w:hAnsi="Calibri" w:cs="Calibri"/>
          <w:sz w:val="24"/>
          <w:szCs w:val="24"/>
        </w:rPr>
      </w:pPr>
      <w:r>
        <w:rPr>
          <w:rFonts w:ascii="Calibri" w:hAnsi="Calibri" w:cs="Calibri"/>
          <w:sz w:val="24"/>
          <w:szCs w:val="24"/>
        </w:rPr>
        <w:t xml:space="preserve">Pracovníci jsou povinni respektovat Vaše rozhodnutí, jsou však zároveň povinni informovat Vás o případných rizicích, které z Vašeho rozhodnutí mohou plynout. </w:t>
      </w:r>
    </w:p>
    <w:p w14:paraId="6C41D611" w14:textId="77777777" w:rsidR="00995417" w:rsidRDefault="00995417" w:rsidP="00995417">
      <w:pPr>
        <w:rPr>
          <w:rFonts w:ascii="Calibri" w:hAnsi="Calibri" w:cs="Calibri"/>
          <w:sz w:val="24"/>
          <w:szCs w:val="24"/>
        </w:rPr>
      </w:pPr>
      <w:r>
        <w:rPr>
          <w:rFonts w:ascii="Calibri" w:hAnsi="Calibri" w:cs="Calibri"/>
          <w:sz w:val="24"/>
          <w:szCs w:val="24"/>
        </w:rPr>
        <w:t>V případě, že by Vaše rozhodnutí bezprostředně ohrozilo Váš život nebo zdraví, je pracovník oprávněn toto rozhodnutí nerespektovat. U dezorientovaných klientů pracovníci vyhodnocují riziko tak, aby nedošlo k ohrožení života.</w:t>
      </w:r>
    </w:p>
    <w:p w14:paraId="34BE4BF4" w14:textId="77777777" w:rsidR="00995417" w:rsidRDefault="00995417" w:rsidP="00995417">
      <w:pPr>
        <w:numPr>
          <w:ilvl w:val="0"/>
          <w:numId w:val="29"/>
        </w:numPr>
        <w:rPr>
          <w:rFonts w:ascii="Calibri" w:hAnsi="Calibri" w:cs="Calibri"/>
          <w:b/>
          <w:sz w:val="24"/>
          <w:szCs w:val="24"/>
          <w:u w:val="single"/>
        </w:rPr>
      </w:pPr>
      <w:r>
        <w:rPr>
          <w:rFonts w:ascii="Calibri" w:hAnsi="Calibri" w:cs="Calibri"/>
          <w:b/>
          <w:sz w:val="24"/>
          <w:szCs w:val="24"/>
          <w:u w:val="single"/>
        </w:rPr>
        <w:t>Máte právo na slušné a důstojné zacházení</w:t>
      </w:r>
    </w:p>
    <w:p w14:paraId="03749A33" w14:textId="77777777" w:rsidR="00995417" w:rsidRDefault="00995417" w:rsidP="00995417">
      <w:pPr>
        <w:jc w:val="both"/>
        <w:rPr>
          <w:rFonts w:ascii="Calibri" w:hAnsi="Calibri" w:cs="Calibri"/>
          <w:sz w:val="24"/>
          <w:szCs w:val="24"/>
        </w:rPr>
      </w:pPr>
      <w:r>
        <w:rPr>
          <w:rFonts w:ascii="Calibri" w:hAnsi="Calibri" w:cs="Calibri"/>
          <w:sz w:val="24"/>
          <w:szCs w:val="24"/>
        </w:rPr>
        <w:t xml:space="preserve">Máte právo na ohleduplné a slušné chování ze strany pracovníků a ostatních obyvatel domu. Všem klientům vykáme a oslovujeme pane, paní a příjmením. Pouze, jestli je to Vaše přání, můžete se </w:t>
      </w:r>
      <w:r>
        <w:rPr>
          <w:rFonts w:ascii="Calibri" w:hAnsi="Calibri" w:cs="Calibri"/>
          <w:sz w:val="24"/>
          <w:szCs w:val="24"/>
        </w:rPr>
        <w:lastRenderedPageBreak/>
        <w:t>domluvit na jiném oslovování. Nikdo se k Vám nesmí chovat způsobem, který by jakkoliv snižoval Vaši důstojnost.</w:t>
      </w:r>
    </w:p>
    <w:p w14:paraId="2B4C3FBD" w14:textId="77777777" w:rsidR="00995417" w:rsidRDefault="00995417" w:rsidP="00995417">
      <w:pPr>
        <w:jc w:val="both"/>
        <w:rPr>
          <w:rFonts w:ascii="Calibri" w:hAnsi="Calibri" w:cs="Calibri"/>
          <w:sz w:val="24"/>
          <w:szCs w:val="24"/>
        </w:rPr>
      </w:pPr>
      <w:r>
        <w:rPr>
          <w:rFonts w:ascii="Calibri" w:hAnsi="Calibri" w:cs="Calibri"/>
          <w:sz w:val="24"/>
          <w:szCs w:val="24"/>
        </w:rPr>
        <w:t xml:space="preserve">Máte právo na to, aby Vám byla hygiena poskytovaná bez přítomnosti druhé osoby. Ve dvoulůžkovém pokoji s použitím zástěny. </w:t>
      </w:r>
    </w:p>
    <w:p w14:paraId="27360BC1" w14:textId="77777777" w:rsidR="00995417" w:rsidRDefault="00995417" w:rsidP="00995417">
      <w:pPr>
        <w:numPr>
          <w:ilvl w:val="0"/>
          <w:numId w:val="29"/>
        </w:numPr>
        <w:jc w:val="both"/>
        <w:rPr>
          <w:rFonts w:ascii="Calibri" w:hAnsi="Calibri" w:cs="Calibri"/>
          <w:sz w:val="24"/>
          <w:szCs w:val="24"/>
        </w:rPr>
      </w:pPr>
      <w:r>
        <w:rPr>
          <w:rFonts w:ascii="Calibri" w:hAnsi="Calibri" w:cs="Calibri"/>
          <w:b/>
          <w:sz w:val="24"/>
          <w:szCs w:val="24"/>
          <w:u w:val="single"/>
        </w:rPr>
        <w:t>Máte právo na soukromí</w:t>
      </w:r>
      <w:r>
        <w:rPr>
          <w:rFonts w:ascii="Calibri" w:hAnsi="Calibri" w:cs="Calibri"/>
          <w:sz w:val="24"/>
          <w:szCs w:val="24"/>
        </w:rPr>
        <w:t xml:space="preserve">. </w:t>
      </w:r>
    </w:p>
    <w:p w14:paraId="5F6DB9A3" w14:textId="77777777" w:rsidR="00995417" w:rsidRDefault="00995417" w:rsidP="00995417">
      <w:pPr>
        <w:jc w:val="both"/>
        <w:rPr>
          <w:rFonts w:ascii="Calibri" w:hAnsi="Calibri" w:cs="Calibri"/>
          <w:bCs/>
          <w:sz w:val="24"/>
          <w:szCs w:val="24"/>
        </w:rPr>
      </w:pPr>
      <w:r>
        <w:rPr>
          <w:rFonts w:ascii="Calibri" w:hAnsi="Calibri" w:cs="Calibri"/>
          <w:sz w:val="24"/>
          <w:szCs w:val="24"/>
        </w:rPr>
        <w:t xml:space="preserve">Před vstupem do pokoje je každý pracovník povinen zaklepat a počkat na Vaše vyzvání. Pouze s Vaším vědomím a souhlasem smějí pracovníci vstupovat do Vašeho pokoje, manipulovat s Vaším majetkem. </w:t>
      </w:r>
      <w:r>
        <w:rPr>
          <w:rFonts w:ascii="Calibri" w:hAnsi="Calibri" w:cs="Calibri"/>
          <w:bCs/>
          <w:sz w:val="24"/>
          <w:szCs w:val="24"/>
        </w:rPr>
        <w:t>Bez Vašeho souhlasu jsou pracovnice oprávněny vstupovat do pokoje pouze v případě nouzové nebo havarijní situace, případně po Vašem bezprostředním odchodu z domova – např. do nemocnice, k </w:t>
      </w:r>
      <w:proofErr w:type="gramStart"/>
      <w:r>
        <w:rPr>
          <w:rFonts w:ascii="Calibri" w:hAnsi="Calibri" w:cs="Calibri"/>
          <w:bCs/>
          <w:sz w:val="24"/>
          <w:szCs w:val="24"/>
        </w:rPr>
        <w:t>rodině - a</w:t>
      </w:r>
      <w:proofErr w:type="gramEnd"/>
      <w:r>
        <w:rPr>
          <w:rFonts w:ascii="Calibri" w:hAnsi="Calibri" w:cs="Calibri"/>
          <w:bCs/>
          <w:sz w:val="24"/>
          <w:szCs w:val="24"/>
        </w:rPr>
        <w:t xml:space="preserve"> to za účelem úklidu. Při akcích domova je povoleno pořizovat fotografie s Vaším ústním souhlasem. U fotografií, které mají být zveřejněny, je nutné získat Váš písemný souhlas. </w:t>
      </w:r>
    </w:p>
    <w:p w14:paraId="0F7789D8" w14:textId="77777777" w:rsidR="00995417" w:rsidRDefault="00995417" w:rsidP="00995417">
      <w:pPr>
        <w:numPr>
          <w:ilvl w:val="0"/>
          <w:numId w:val="29"/>
        </w:numPr>
        <w:jc w:val="both"/>
        <w:rPr>
          <w:rFonts w:ascii="Calibri" w:hAnsi="Calibri" w:cs="Calibri"/>
          <w:sz w:val="24"/>
          <w:szCs w:val="24"/>
        </w:rPr>
      </w:pPr>
      <w:r>
        <w:rPr>
          <w:rFonts w:ascii="Calibri" w:hAnsi="Calibri" w:cs="Calibri"/>
          <w:b/>
          <w:sz w:val="24"/>
          <w:szCs w:val="24"/>
          <w:u w:val="single"/>
        </w:rPr>
        <w:t>Máte právo na volný pohyb a pobyt</w:t>
      </w:r>
    </w:p>
    <w:p w14:paraId="77EFDEF5" w14:textId="77777777" w:rsidR="00995417" w:rsidRDefault="00995417" w:rsidP="00995417">
      <w:pPr>
        <w:jc w:val="both"/>
        <w:rPr>
          <w:rFonts w:ascii="Calibri" w:hAnsi="Calibri" w:cs="Calibri"/>
          <w:sz w:val="24"/>
          <w:szCs w:val="24"/>
        </w:rPr>
      </w:pPr>
      <w:r>
        <w:rPr>
          <w:rFonts w:ascii="Calibri" w:hAnsi="Calibri" w:cs="Calibri"/>
          <w:sz w:val="24"/>
          <w:szCs w:val="24"/>
        </w:rPr>
        <w:t>Z CHD můžete kdykoliv odcházet, prosíme však, kvůli Vaší bezpečnosti nahlaste svůj odchod službu konajícímu personálu. V domově se můžete volně pohybovat, ale respektujte prosím soukromí ostatních obyvatel. Když se ze zdravotních důvodů nebudete moct pohybovat samostatně, nabízíme Vám doprovod. Pokud budete potřebovat kompenzační pomůcku, můžete si vyřídit vlastní, nebo si můžete pomůcku půjčit.</w:t>
      </w:r>
    </w:p>
    <w:p w14:paraId="484965BF" w14:textId="77777777" w:rsidR="00995417" w:rsidRDefault="00995417" w:rsidP="00995417">
      <w:pPr>
        <w:numPr>
          <w:ilvl w:val="0"/>
          <w:numId w:val="29"/>
        </w:numPr>
        <w:jc w:val="both"/>
        <w:rPr>
          <w:rFonts w:ascii="Calibri" w:hAnsi="Calibri" w:cs="Calibri"/>
          <w:sz w:val="24"/>
          <w:szCs w:val="24"/>
        </w:rPr>
      </w:pPr>
      <w:r>
        <w:rPr>
          <w:rFonts w:ascii="Calibri" w:hAnsi="Calibri" w:cs="Calibri"/>
          <w:b/>
          <w:sz w:val="24"/>
          <w:szCs w:val="24"/>
          <w:u w:val="single"/>
        </w:rPr>
        <w:t>Máte právo nahlížet do osobních dokumentů</w:t>
      </w:r>
      <w:r>
        <w:rPr>
          <w:rFonts w:ascii="Calibri" w:hAnsi="Calibri" w:cs="Calibri"/>
          <w:sz w:val="24"/>
          <w:szCs w:val="24"/>
        </w:rPr>
        <w:t xml:space="preserve">, </w:t>
      </w:r>
    </w:p>
    <w:p w14:paraId="42D13D42" w14:textId="77777777" w:rsidR="00995417" w:rsidRDefault="00995417" w:rsidP="00995417">
      <w:pPr>
        <w:jc w:val="both"/>
        <w:rPr>
          <w:rFonts w:ascii="Calibri" w:hAnsi="Calibri" w:cs="Calibri"/>
          <w:b/>
          <w:sz w:val="24"/>
          <w:szCs w:val="24"/>
        </w:rPr>
      </w:pPr>
      <w:r>
        <w:rPr>
          <w:rFonts w:ascii="Calibri" w:hAnsi="Calibri" w:cs="Calibri"/>
          <w:sz w:val="24"/>
          <w:szCs w:val="24"/>
        </w:rPr>
        <w:t>Evidujeme Vaše údaje pouze v takovém rozsahu, který je nutný pro poskytování služby. Údaje, které nespadají do povinných je možné na požádání vymazat. Přístup k Vaší dokumentaci mají pouze pověření zaměstnanci – vedoucí, sociální pracovnice a zdravotní sestry. Bez Vašeho souhlasu nemůžeme dokumentaci nikomu ukázat, mimo oprávněné osoby.</w:t>
      </w:r>
    </w:p>
    <w:p w14:paraId="7027E3E4" w14:textId="77777777" w:rsidR="00995417" w:rsidRDefault="00995417" w:rsidP="00995417">
      <w:pPr>
        <w:numPr>
          <w:ilvl w:val="0"/>
          <w:numId w:val="29"/>
        </w:numPr>
        <w:jc w:val="both"/>
        <w:rPr>
          <w:rFonts w:ascii="Calibri" w:hAnsi="Calibri" w:cs="Calibri"/>
          <w:b/>
          <w:sz w:val="24"/>
          <w:szCs w:val="24"/>
        </w:rPr>
      </w:pPr>
      <w:r>
        <w:rPr>
          <w:rFonts w:ascii="Calibri" w:hAnsi="Calibri" w:cs="Calibri"/>
          <w:b/>
          <w:sz w:val="24"/>
          <w:szCs w:val="24"/>
          <w:u w:val="single"/>
        </w:rPr>
        <w:t>Máte svobodný výběr ošetřujícího lékaře i zdravotní pojišťovny</w:t>
      </w:r>
      <w:r>
        <w:rPr>
          <w:rFonts w:ascii="Calibri" w:hAnsi="Calibri" w:cs="Calibri"/>
          <w:sz w:val="24"/>
          <w:szCs w:val="24"/>
        </w:rPr>
        <w:t xml:space="preserve">. </w:t>
      </w:r>
    </w:p>
    <w:p w14:paraId="455E96A4" w14:textId="77777777" w:rsidR="00995417" w:rsidRDefault="00995417" w:rsidP="00995417">
      <w:pPr>
        <w:jc w:val="both"/>
        <w:rPr>
          <w:rFonts w:ascii="Calibri" w:hAnsi="Calibri" w:cs="Calibri"/>
          <w:sz w:val="24"/>
          <w:szCs w:val="24"/>
        </w:rPr>
      </w:pPr>
      <w:r>
        <w:rPr>
          <w:rFonts w:ascii="Calibri" w:hAnsi="Calibri" w:cs="Calibri"/>
          <w:sz w:val="24"/>
          <w:szCs w:val="24"/>
        </w:rPr>
        <w:t xml:space="preserve">Pokud budete chtít setrvat u svého dosavadního ošetřujícího lékaře, předem s ním dojednejte podmínky ošetřování (dojíždění lékaře za vámi do CHD, předepisování léků, předávání receptů…). Pokud zvolíte místní lékařku, reaguje na aktuální i akutní situace a navštíví Vás podle potřeby. </w:t>
      </w:r>
    </w:p>
    <w:p w14:paraId="58C5F24F" w14:textId="77777777" w:rsidR="00995417" w:rsidRDefault="00995417" w:rsidP="00995417">
      <w:pPr>
        <w:jc w:val="both"/>
        <w:rPr>
          <w:rFonts w:ascii="Calibri" w:hAnsi="Calibri" w:cs="Calibri"/>
          <w:sz w:val="24"/>
          <w:szCs w:val="24"/>
        </w:rPr>
      </w:pPr>
      <w:r>
        <w:rPr>
          <w:rFonts w:ascii="Calibri" w:hAnsi="Calibri" w:cs="Calibri"/>
          <w:sz w:val="24"/>
          <w:szCs w:val="24"/>
        </w:rPr>
        <w:t xml:space="preserve">V rámci zachování sociálních vazeb doprovod k lékaři domlouváme nejprve s rodinnými příslušníky. V případě, že Vás blízký nemůže doprovodit, doprovodí Vás pracovník domova. </w:t>
      </w:r>
    </w:p>
    <w:p w14:paraId="3CEDADA5" w14:textId="77777777" w:rsidR="00995417" w:rsidRDefault="00995417" w:rsidP="00995417">
      <w:pPr>
        <w:jc w:val="both"/>
        <w:rPr>
          <w:rFonts w:ascii="Calibri" w:hAnsi="Calibri" w:cs="Calibri"/>
          <w:sz w:val="24"/>
          <w:szCs w:val="24"/>
        </w:rPr>
      </w:pPr>
      <w:r>
        <w:rPr>
          <w:rFonts w:ascii="Calibri" w:hAnsi="Calibri" w:cs="Calibri"/>
          <w:sz w:val="24"/>
          <w:szCs w:val="24"/>
        </w:rPr>
        <w:t xml:space="preserve">Pokud si přejete, aby Vám léky podávali pracovníci, sepište Žádost o podávání léků pracovníky. Léky budete mít umístěny v samostatném osobním zásobním košíku, v uzamykatelné lékárně v pracovně sester. Léky připravuje zdravotní sestra a přinese Vám je podle časového rozpisu. </w:t>
      </w:r>
    </w:p>
    <w:p w14:paraId="052B70D5" w14:textId="77777777" w:rsidR="00995417" w:rsidRDefault="00995417" w:rsidP="00995417">
      <w:pPr>
        <w:numPr>
          <w:ilvl w:val="0"/>
          <w:numId w:val="29"/>
        </w:numPr>
        <w:jc w:val="both"/>
        <w:rPr>
          <w:rFonts w:ascii="Calibri" w:hAnsi="Calibri" w:cs="Calibri"/>
          <w:sz w:val="24"/>
          <w:szCs w:val="24"/>
        </w:rPr>
      </w:pPr>
      <w:r>
        <w:rPr>
          <w:rFonts w:ascii="Calibri" w:hAnsi="Calibri" w:cs="Calibri"/>
          <w:b/>
          <w:bCs/>
          <w:sz w:val="24"/>
          <w:szCs w:val="24"/>
          <w:u w:val="single"/>
        </w:rPr>
        <w:t>Máte právo vlastnit majetek</w:t>
      </w:r>
    </w:p>
    <w:p w14:paraId="6E943F58" w14:textId="77777777" w:rsidR="00995417" w:rsidRDefault="00995417" w:rsidP="00995417">
      <w:pPr>
        <w:jc w:val="both"/>
        <w:rPr>
          <w:rFonts w:ascii="Calibri" w:hAnsi="Calibri" w:cs="Calibri"/>
          <w:sz w:val="24"/>
          <w:szCs w:val="24"/>
        </w:rPr>
      </w:pPr>
      <w:r>
        <w:rPr>
          <w:rFonts w:ascii="Calibri" w:hAnsi="Calibri" w:cs="Calibri"/>
          <w:sz w:val="24"/>
          <w:szCs w:val="24"/>
        </w:rPr>
        <w:t xml:space="preserve">Máte právo hospodařit s vlastními financemi (cennostmi, platebními </w:t>
      </w:r>
      <w:proofErr w:type="gramStart"/>
      <w:r>
        <w:rPr>
          <w:rFonts w:ascii="Calibri" w:hAnsi="Calibri" w:cs="Calibri"/>
          <w:sz w:val="24"/>
          <w:szCs w:val="24"/>
        </w:rPr>
        <w:t>kartami,</w:t>
      </w:r>
      <w:proofErr w:type="gramEnd"/>
      <w:r>
        <w:rPr>
          <w:rFonts w:ascii="Calibri" w:hAnsi="Calibri" w:cs="Calibri"/>
          <w:sz w:val="24"/>
          <w:szCs w:val="24"/>
        </w:rPr>
        <w:t xml:space="preserve"> apod.) Na pokoji máte k dispozici uzamykatelnou zásuvku v nočním stolku. Záleží na Vašem rozhodnutí, jestli chcete mít cennosti a finance u sebe nebo zda požádáte o úschovu těchto věcí u vedoucí v kanceláři domova. Zaměstnanci jsou povinni to plně respektovat, ale nenesou zodpovědnost v případě ztráty. </w:t>
      </w:r>
    </w:p>
    <w:p w14:paraId="484EF400" w14:textId="77777777" w:rsidR="00995417" w:rsidRDefault="00995417" w:rsidP="00995417">
      <w:pPr>
        <w:jc w:val="both"/>
        <w:rPr>
          <w:rFonts w:ascii="Calibri" w:hAnsi="Calibri" w:cs="Calibri"/>
          <w:sz w:val="24"/>
          <w:szCs w:val="24"/>
        </w:rPr>
      </w:pPr>
      <w:r>
        <w:rPr>
          <w:rFonts w:ascii="Calibri" w:hAnsi="Calibri" w:cs="Calibri"/>
          <w:sz w:val="24"/>
          <w:szCs w:val="24"/>
        </w:rPr>
        <w:t xml:space="preserve">Jestliže budete mít u sebe větší částku, můžete požádat o úschovu finanční hotovosti. Vaše peníze budou uloženy na depozitním účtu Charity. Kdykoliv máte možnost tyto peníze vyzvednout prostřednictvím vedoucí domova </w:t>
      </w:r>
    </w:p>
    <w:p w14:paraId="17F38689" w14:textId="77777777" w:rsidR="00995417" w:rsidRDefault="00995417" w:rsidP="00995417">
      <w:pPr>
        <w:numPr>
          <w:ilvl w:val="0"/>
          <w:numId w:val="29"/>
        </w:numPr>
        <w:jc w:val="both"/>
        <w:rPr>
          <w:rFonts w:ascii="Calibri" w:hAnsi="Calibri" w:cs="Calibri"/>
          <w:b/>
          <w:sz w:val="24"/>
          <w:szCs w:val="24"/>
          <w:u w:val="single"/>
        </w:rPr>
      </w:pPr>
      <w:r>
        <w:rPr>
          <w:rFonts w:ascii="Calibri" w:hAnsi="Calibri" w:cs="Calibri"/>
          <w:b/>
          <w:sz w:val="24"/>
          <w:szCs w:val="24"/>
          <w:u w:val="single"/>
        </w:rPr>
        <w:t>Máte právo být informován/a o změnách úhrad za službu</w:t>
      </w:r>
    </w:p>
    <w:p w14:paraId="747CE3C6" w14:textId="77777777" w:rsidR="00995417" w:rsidRDefault="00995417" w:rsidP="00995417">
      <w:pPr>
        <w:rPr>
          <w:rFonts w:ascii="Calibri" w:hAnsi="Calibri" w:cs="Calibri"/>
          <w:sz w:val="24"/>
          <w:szCs w:val="24"/>
        </w:rPr>
      </w:pPr>
      <w:r>
        <w:rPr>
          <w:rFonts w:ascii="Calibri" w:hAnsi="Calibri" w:cs="Calibri"/>
          <w:sz w:val="24"/>
          <w:szCs w:val="24"/>
        </w:rPr>
        <w:t>V případě změny ceny úhrad je povinností vedoucí domova seznámit klienty s jejich očekávanou změnou nejméně 1 měsíc před jejich uplatněním.</w:t>
      </w:r>
    </w:p>
    <w:p w14:paraId="763B10FF" w14:textId="2F6242D2" w:rsidR="00995417" w:rsidRDefault="00995417" w:rsidP="00995417">
      <w:pPr>
        <w:numPr>
          <w:ilvl w:val="0"/>
          <w:numId w:val="29"/>
        </w:numPr>
        <w:rPr>
          <w:rFonts w:ascii="Calibri" w:hAnsi="Calibri" w:cs="Calibri"/>
          <w:b/>
          <w:sz w:val="24"/>
          <w:szCs w:val="24"/>
          <w:u w:val="single"/>
        </w:rPr>
      </w:pPr>
      <w:r>
        <w:rPr>
          <w:rFonts w:ascii="Calibri" w:hAnsi="Calibri" w:cs="Calibri"/>
          <w:b/>
          <w:sz w:val="24"/>
          <w:szCs w:val="24"/>
          <w:u w:val="single"/>
        </w:rPr>
        <w:t>Máte právo stěžovat si, podávat připomínky a návrhy</w:t>
      </w:r>
    </w:p>
    <w:p w14:paraId="2A06CE81" w14:textId="77777777" w:rsidR="00B762BC" w:rsidRDefault="00B762BC" w:rsidP="00B762BC">
      <w:pPr>
        <w:jc w:val="both"/>
        <w:rPr>
          <w:rFonts w:ascii="Calibri" w:hAnsi="Calibri" w:cs="Calibri"/>
          <w:sz w:val="24"/>
          <w:szCs w:val="24"/>
        </w:rPr>
      </w:pPr>
      <w:bookmarkStart w:id="1" w:name="_GoBack"/>
      <w:bookmarkEnd w:id="1"/>
      <w:r>
        <w:rPr>
          <w:rFonts w:ascii="Calibri" w:hAnsi="Calibri" w:cs="Calibri"/>
          <w:sz w:val="24"/>
          <w:szCs w:val="24"/>
        </w:rPr>
        <w:t xml:space="preserve">Můžete si stěžovat osobě, které důvěřujete – vedoucí služby, klíčovému pracovníkovi, sociální pracovnici, panu řediteli (při pravidelných návštěvách v Domu). </w:t>
      </w:r>
    </w:p>
    <w:p w14:paraId="622CF3EB" w14:textId="77777777" w:rsidR="00B762BC" w:rsidRDefault="00B762BC" w:rsidP="00B762BC">
      <w:pPr>
        <w:jc w:val="both"/>
        <w:rPr>
          <w:rFonts w:ascii="Calibri" w:hAnsi="Calibri" w:cs="Calibri"/>
          <w:sz w:val="24"/>
          <w:szCs w:val="24"/>
        </w:rPr>
      </w:pPr>
      <w:r>
        <w:rPr>
          <w:rFonts w:ascii="Calibri" w:hAnsi="Calibri" w:cs="Calibri"/>
          <w:sz w:val="24"/>
          <w:szCs w:val="24"/>
        </w:rPr>
        <w:lastRenderedPageBreak/>
        <w:t xml:space="preserve">Stěžovat si můžete Vy nebo si můžete zvolit tlumočníka z řad svých </w:t>
      </w:r>
      <w:r>
        <w:rPr>
          <w:rFonts w:ascii="Calibri" w:hAnsi="Calibri" w:cs="Calibri"/>
          <w:color w:val="000000"/>
          <w:sz w:val="24"/>
          <w:szCs w:val="24"/>
        </w:rPr>
        <w:t xml:space="preserve">blízkých nebo zaměstnance </w:t>
      </w:r>
      <w:r>
        <w:rPr>
          <w:rFonts w:ascii="Calibri" w:hAnsi="Calibri" w:cs="Calibri"/>
          <w:sz w:val="24"/>
          <w:szCs w:val="24"/>
        </w:rPr>
        <w:t xml:space="preserve">Charitního domu Nivnice </w:t>
      </w:r>
      <w:r>
        <w:rPr>
          <w:rFonts w:ascii="Calibri" w:hAnsi="Calibri" w:cs="Calibri"/>
          <w:color w:val="000000"/>
          <w:sz w:val="24"/>
          <w:szCs w:val="24"/>
        </w:rPr>
        <w:t>nebo v</w:t>
      </w:r>
      <w:r>
        <w:rPr>
          <w:rFonts w:ascii="Calibri" w:hAnsi="Calibri" w:cs="Calibri"/>
          <w:sz w:val="24"/>
          <w:szCs w:val="24"/>
        </w:rPr>
        <w:t xml:space="preserve"> budově sídla Charity Uherský Brod.</w:t>
      </w:r>
    </w:p>
    <w:p w14:paraId="71965C07" w14:textId="77777777" w:rsidR="00B762BC" w:rsidRDefault="00B762BC" w:rsidP="00B762BC">
      <w:pPr>
        <w:jc w:val="both"/>
        <w:rPr>
          <w:rFonts w:ascii="Calibri" w:hAnsi="Calibri" w:cs="Calibri"/>
          <w:sz w:val="24"/>
          <w:szCs w:val="24"/>
        </w:rPr>
      </w:pPr>
    </w:p>
    <w:p w14:paraId="30557AB2" w14:textId="77777777" w:rsidR="00B762BC" w:rsidRDefault="00B762BC" w:rsidP="00B762BC">
      <w:pPr>
        <w:jc w:val="both"/>
        <w:rPr>
          <w:rFonts w:ascii="Calibri" w:hAnsi="Calibri" w:cs="Calibri"/>
          <w:sz w:val="24"/>
          <w:szCs w:val="24"/>
          <w:u w:val="single"/>
        </w:rPr>
      </w:pPr>
      <w:r>
        <w:rPr>
          <w:rFonts w:ascii="Calibri" w:hAnsi="Calibri" w:cs="Calibri"/>
          <w:sz w:val="24"/>
          <w:szCs w:val="24"/>
          <w:u w:val="single"/>
        </w:rPr>
        <w:t>Stížnost může být formou:</w:t>
      </w:r>
    </w:p>
    <w:p w14:paraId="5A50C5C5" w14:textId="77777777" w:rsidR="00B762BC" w:rsidRDefault="00B762BC" w:rsidP="00B762BC">
      <w:pPr>
        <w:ind w:left="720"/>
        <w:jc w:val="both"/>
        <w:rPr>
          <w:rFonts w:ascii="Calibri" w:hAnsi="Calibri" w:cs="Calibri"/>
          <w:sz w:val="24"/>
          <w:szCs w:val="24"/>
        </w:rPr>
      </w:pPr>
    </w:p>
    <w:p w14:paraId="67BFFEDD" w14:textId="77777777" w:rsidR="00B762BC" w:rsidRDefault="00B762BC" w:rsidP="00B762BC">
      <w:pPr>
        <w:jc w:val="both"/>
        <w:rPr>
          <w:rFonts w:ascii="Calibri" w:hAnsi="Calibri" w:cs="Calibri"/>
          <w:sz w:val="24"/>
          <w:szCs w:val="24"/>
        </w:rPr>
      </w:pPr>
      <w:proofErr w:type="gramStart"/>
      <w:r w:rsidRPr="00D9231B">
        <w:rPr>
          <w:rFonts w:ascii="Calibri" w:hAnsi="Calibri" w:cs="Calibri"/>
          <w:b/>
          <w:sz w:val="24"/>
          <w:szCs w:val="24"/>
        </w:rPr>
        <w:t>PÍSEMNOU</w:t>
      </w:r>
      <w:r>
        <w:rPr>
          <w:rFonts w:ascii="Calibri" w:hAnsi="Calibri" w:cs="Calibri"/>
          <w:sz w:val="24"/>
          <w:szCs w:val="24"/>
        </w:rPr>
        <w:t xml:space="preserve"> - dopisem</w:t>
      </w:r>
      <w:proofErr w:type="gramEnd"/>
      <w:r>
        <w:rPr>
          <w:rFonts w:ascii="Calibri" w:hAnsi="Calibri" w:cs="Calibri"/>
          <w:sz w:val="24"/>
          <w:szCs w:val="24"/>
        </w:rPr>
        <w:t xml:space="preserve"> do schránky pro Přání a stížnosti nebo do Knihy přání a stížností umístěných u hlavního vchodu do CHD a v jídelně, nebo emailem.</w:t>
      </w:r>
    </w:p>
    <w:p w14:paraId="4BA15E7E" w14:textId="77777777" w:rsidR="00B762BC" w:rsidRDefault="00B762BC" w:rsidP="00B762BC">
      <w:pPr>
        <w:ind w:left="720"/>
        <w:jc w:val="both"/>
        <w:rPr>
          <w:rFonts w:ascii="Calibri" w:hAnsi="Calibri" w:cs="Calibri"/>
          <w:sz w:val="24"/>
          <w:szCs w:val="24"/>
        </w:rPr>
      </w:pPr>
    </w:p>
    <w:p w14:paraId="08B2EB6F" w14:textId="77777777" w:rsidR="00B762BC" w:rsidRDefault="00B762BC" w:rsidP="00B762BC">
      <w:pPr>
        <w:jc w:val="both"/>
        <w:rPr>
          <w:rFonts w:ascii="Calibri" w:hAnsi="Calibri" w:cs="Calibri"/>
          <w:sz w:val="24"/>
          <w:szCs w:val="24"/>
        </w:rPr>
      </w:pPr>
      <w:r w:rsidRPr="00D9231B">
        <w:rPr>
          <w:rFonts w:ascii="Calibri" w:hAnsi="Calibri" w:cs="Calibri"/>
          <w:b/>
          <w:sz w:val="24"/>
          <w:szCs w:val="24"/>
        </w:rPr>
        <w:t>ÚSTNÍ</w:t>
      </w:r>
      <w:r>
        <w:rPr>
          <w:rFonts w:ascii="Calibri" w:hAnsi="Calibri" w:cs="Calibri"/>
          <w:sz w:val="24"/>
          <w:szCs w:val="24"/>
        </w:rPr>
        <w:t xml:space="preserve"> – telefonicky, osobně.</w:t>
      </w:r>
    </w:p>
    <w:p w14:paraId="52FEA4C4" w14:textId="77777777" w:rsidR="00B762BC" w:rsidRDefault="00B762BC" w:rsidP="00B762BC">
      <w:pPr>
        <w:ind w:left="720"/>
        <w:jc w:val="both"/>
        <w:rPr>
          <w:rFonts w:ascii="Calibri" w:hAnsi="Calibri" w:cs="Calibri"/>
          <w:sz w:val="24"/>
          <w:szCs w:val="24"/>
        </w:rPr>
      </w:pPr>
    </w:p>
    <w:p w14:paraId="0E03C9D3" w14:textId="77777777" w:rsidR="00B762BC" w:rsidRDefault="00B762BC" w:rsidP="00B762BC">
      <w:pPr>
        <w:jc w:val="both"/>
        <w:rPr>
          <w:rFonts w:ascii="Calibri" w:hAnsi="Calibri" w:cs="Calibri"/>
          <w:sz w:val="24"/>
          <w:szCs w:val="24"/>
        </w:rPr>
      </w:pPr>
      <w:r>
        <w:rPr>
          <w:rFonts w:ascii="Calibri" w:hAnsi="Calibri" w:cs="Calibri"/>
          <w:sz w:val="24"/>
          <w:szCs w:val="24"/>
        </w:rPr>
        <w:t>Stížnost může být podepsaná, či anonymní. Řeší ji ti, kterým jsou adresovány např. vedoucí služby, sociální pracovnice, pan ředitel.</w:t>
      </w:r>
    </w:p>
    <w:p w14:paraId="4262563B" w14:textId="77777777" w:rsidR="00B762BC" w:rsidRDefault="00B762BC" w:rsidP="00B762BC">
      <w:pPr>
        <w:jc w:val="both"/>
        <w:rPr>
          <w:rFonts w:ascii="Calibri" w:hAnsi="Calibri" w:cs="Calibri"/>
          <w:sz w:val="24"/>
          <w:szCs w:val="24"/>
        </w:rPr>
      </w:pPr>
    </w:p>
    <w:p w14:paraId="5192E036" w14:textId="77777777" w:rsidR="00B762BC" w:rsidRDefault="00B762BC" w:rsidP="00B762BC">
      <w:pPr>
        <w:jc w:val="both"/>
        <w:rPr>
          <w:rFonts w:ascii="Calibri" w:hAnsi="Calibri" w:cs="Calibri"/>
          <w:sz w:val="24"/>
          <w:szCs w:val="24"/>
        </w:rPr>
      </w:pPr>
      <w:r>
        <w:rPr>
          <w:rFonts w:ascii="Calibri" w:hAnsi="Calibri" w:cs="Calibri"/>
          <w:sz w:val="24"/>
          <w:szCs w:val="24"/>
        </w:rPr>
        <w:t>Stížnosti budou řešeny a odpověď se dozvíte písemnou či osobní odpovědí, u stížností anonymních bude odpověď zprostředkována každému z klientů. Dle závažnosti bezodkladně nebo nejpozději do 30 dnů.</w:t>
      </w:r>
    </w:p>
    <w:p w14:paraId="0AB05C19" w14:textId="77777777" w:rsidR="00B762BC" w:rsidRDefault="00B762BC" w:rsidP="00B762BC">
      <w:pPr>
        <w:ind w:left="720"/>
        <w:jc w:val="both"/>
        <w:rPr>
          <w:rFonts w:ascii="Calibri" w:hAnsi="Calibri" w:cs="Calibri"/>
          <w:sz w:val="24"/>
          <w:szCs w:val="24"/>
        </w:rPr>
      </w:pPr>
    </w:p>
    <w:p w14:paraId="2AC9F4D0" w14:textId="77777777" w:rsidR="00B762BC" w:rsidRDefault="00B762BC" w:rsidP="00B762BC">
      <w:pPr>
        <w:jc w:val="both"/>
        <w:rPr>
          <w:rFonts w:ascii="Calibri" w:hAnsi="Calibri" w:cs="Calibri"/>
          <w:sz w:val="24"/>
          <w:szCs w:val="24"/>
        </w:rPr>
      </w:pPr>
      <w:r>
        <w:rPr>
          <w:rFonts w:ascii="Calibri" w:hAnsi="Calibri" w:cs="Calibri"/>
          <w:sz w:val="24"/>
          <w:szCs w:val="24"/>
        </w:rPr>
        <w:t>Pokud nejste s vyřízením stížnosti spokojeni, můžete se odvolat na následující místa.</w:t>
      </w:r>
    </w:p>
    <w:p w14:paraId="20C19F37" w14:textId="77777777" w:rsidR="00B762BC" w:rsidRDefault="00B762BC" w:rsidP="00B762BC">
      <w:pPr>
        <w:spacing w:line="360" w:lineRule="auto"/>
        <w:rPr>
          <w:rFonts w:ascii="Calibri" w:hAnsi="Calibri" w:cs="Calibri"/>
          <w:b/>
          <w:sz w:val="24"/>
          <w:szCs w:val="24"/>
        </w:rPr>
      </w:pPr>
      <w:r>
        <w:rPr>
          <w:rFonts w:ascii="Calibri" w:hAnsi="Calibri" w:cs="Calibri"/>
          <w:sz w:val="24"/>
          <w:szCs w:val="24"/>
        </w:rPr>
        <w:t xml:space="preserve">Řediteli Charity </w:t>
      </w:r>
      <w:proofErr w:type="spellStart"/>
      <w:r>
        <w:rPr>
          <w:rFonts w:ascii="Calibri" w:hAnsi="Calibri" w:cs="Calibri"/>
          <w:sz w:val="24"/>
          <w:szCs w:val="24"/>
        </w:rPr>
        <w:t>Uh.Brod</w:t>
      </w:r>
      <w:proofErr w:type="spellEnd"/>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b/>
          <w:sz w:val="24"/>
          <w:szCs w:val="24"/>
        </w:rPr>
        <w:tab/>
        <w:t xml:space="preserve"> - 572 630 648</w:t>
      </w:r>
    </w:p>
    <w:p w14:paraId="3F05B7AE" w14:textId="77777777" w:rsidR="00B762BC" w:rsidRDefault="00B762BC" w:rsidP="00B762BC">
      <w:pPr>
        <w:spacing w:line="360" w:lineRule="auto"/>
        <w:rPr>
          <w:rFonts w:ascii="Calibri" w:hAnsi="Calibri" w:cs="Calibri"/>
          <w:b/>
          <w:sz w:val="24"/>
          <w:szCs w:val="24"/>
        </w:rPr>
      </w:pPr>
      <w:r>
        <w:rPr>
          <w:rFonts w:ascii="Calibri" w:hAnsi="Calibri" w:cs="Calibri"/>
          <w:sz w:val="24"/>
          <w:szCs w:val="24"/>
        </w:rPr>
        <w:t>Řediteli arcidiecézní charity</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b/>
          <w:sz w:val="24"/>
          <w:szCs w:val="24"/>
        </w:rPr>
        <w:tab/>
        <w:t xml:space="preserve">   </w:t>
      </w:r>
      <w:r>
        <w:rPr>
          <w:rFonts w:ascii="Calibri" w:hAnsi="Calibri" w:cs="Calibri"/>
          <w:b/>
          <w:sz w:val="24"/>
          <w:szCs w:val="24"/>
        </w:rPr>
        <w:tab/>
        <w:t xml:space="preserve"> - 585 229 380</w:t>
      </w:r>
    </w:p>
    <w:p w14:paraId="5964589D" w14:textId="77777777" w:rsidR="00B762BC" w:rsidRDefault="00B762BC" w:rsidP="00B762BC">
      <w:pPr>
        <w:spacing w:line="360" w:lineRule="auto"/>
        <w:rPr>
          <w:rFonts w:ascii="Calibri" w:hAnsi="Calibri" w:cs="Calibri"/>
          <w:b/>
          <w:sz w:val="24"/>
          <w:szCs w:val="24"/>
        </w:rPr>
      </w:pPr>
      <w:r>
        <w:rPr>
          <w:rFonts w:ascii="Calibri" w:hAnsi="Calibri" w:cs="Calibri"/>
          <w:sz w:val="24"/>
          <w:szCs w:val="24"/>
        </w:rPr>
        <w:t>Arcibiskupovi</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r>
        <w:rPr>
          <w:rFonts w:ascii="Calibri" w:hAnsi="Calibri" w:cs="Calibri"/>
          <w:b/>
          <w:sz w:val="24"/>
          <w:szCs w:val="24"/>
        </w:rPr>
        <w:t>- 587 405 411</w:t>
      </w:r>
    </w:p>
    <w:p w14:paraId="79A86708" w14:textId="77777777" w:rsidR="00B762BC" w:rsidRDefault="00B762BC" w:rsidP="00B762BC">
      <w:pPr>
        <w:spacing w:line="360" w:lineRule="auto"/>
        <w:rPr>
          <w:rFonts w:ascii="Calibri" w:hAnsi="Calibri" w:cs="Calibri"/>
          <w:b/>
          <w:sz w:val="24"/>
          <w:szCs w:val="24"/>
        </w:rPr>
      </w:pPr>
      <w:r>
        <w:rPr>
          <w:rFonts w:ascii="Calibri" w:hAnsi="Calibri" w:cs="Calibri"/>
          <w:sz w:val="24"/>
          <w:szCs w:val="24"/>
        </w:rPr>
        <w:t>Krajskému úřadu Zlín</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r>
        <w:rPr>
          <w:rFonts w:ascii="Calibri" w:hAnsi="Calibri" w:cs="Calibri"/>
          <w:b/>
          <w:sz w:val="24"/>
          <w:szCs w:val="24"/>
        </w:rPr>
        <w:t>- 577 043 312</w:t>
      </w:r>
    </w:p>
    <w:p w14:paraId="4C85A29B" w14:textId="77777777" w:rsidR="00B762BC" w:rsidRDefault="00B762BC" w:rsidP="00B762BC">
      <w:pPr>
        <w:spacing w:line="360" w:lineRule="auto"/>
        <w:rPr>
          <w:rFonts w:ascii="Calibri" w:hAnsi="Calibri" w:cs="Calibri"/>
          <w:b/>
          <w:sz w:val="24"/>
          <w:szCs w:val="24"/>
        </w:rPr>
      </w:pPr>
      <w:r>
        <w:rPr>
          <w:rFonts w:ascii="Calibri" w:hAnsi="Calibri" w:cs="Calibri"/>
          <w:sz w:val="24"/>
          <w:szCs w:val="24"/>
        </w:rPr>
        <w:t>Ombudsmance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t xml:space="preserve"> - 542 542 888</w:t>
      </w:r>
    </w:p>
    <w:p w14:paraId="3DBBE229" w14:textId="77777777" w:rsidR="00B762BC" w:rsidRDefault="00B762BC" w:rsidP="00B762BC">
      <w:pPr>
        <w:rPr>
          <w:rFonts w:ascii="Calibri" w:hAnsi="Calibri" w:cs="Calibri"/>
          <w:b/>
          <w:sz w:val="28"/>
          <w:szCs w:val="28"/>
        </w:rPr>
      </w:pPr>
      <w:r>
        <w:rPr>
          <w:rFonts w:ascii="Calibri" w:hAnsi="Calibri" w:cs="Calibri"/>
          <w:b/>
          <w:sz w:val="24"/>
          <w:szCs w:val="24"/>
        </w:rPr>
        <w:t>Nebojte se stěžovat si, podávat náměty, abychom Vám mohli službu poskytnout co nejlépe. Pracovníci Vás nesmí kvůli podané stížnosti nijak znevýhodňovat</w:t>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p>
    <w:p w14:paraId="7BB4653C" w14:textId="7900AD57" w:rsidR="00995417" w:rsidRDefault="00995417" w:rsidP="00995417">
      <w:pPr>
        <w:rPr>
          <w:rFonts w:ascii="Calibri" w:hAnsi="Calibri" w:cs="Calibri"/>
          <w:b/>
          <w:sz w:val="28"/>
          <w:szCs w:val="28"/>
        </w:rPr>
      </w:pPr>
      <w:r>
        <w:rPr>
          <w:rFonts w:ascii="Calibri" w:hAnsi="Calibri" w:cs="Calibri"/>
          <w:b/>
          <w:sz w:val="28"/>
          <w:szCs w:val="28"/>
        </w:rPr>
        <w:tab/>
      </w:r>
      <w:r>
        <w:rPr>
          <w:rFonts w:ascii="Calibri" w:hAnsi="Calibri" w:cs="Calibri"/>
          <w:b/>
          <w:sz w:val="28"/>
          <w:szCs w:val="28"/>
        </w:rPr>
        <w:tab/>
      </w:r>
    </w:p>
    <w:p w14:paraId="529CB345" w14:textId="77777777" w:rsidR="00995417" w:rsidRDefault="00995417" w:rsidP="00995417">
      <w:pPr>
        <w:jc w:val="both"/>
        <w:rPr>
          <w:rFonts w:ascii="Calibri" w:hAnsi="Calibri" w:cs="Calibri"/>
          <w:b/>
          <w:sz w:val="28"/>
          <w:szCs w:val="28"/>
          <w:u w:val="single"/>
        </w:rPr>
      </w:pPr>
    </w:p>
    <w:p w14:paraId="60963D4C" w14:textId="77777777" w:rsidR="00995417" w:rsidRDefault="00995417" w:rsidP="00995417">
      <w:pPr>
        <w:jc w:val="both"/>
        <w:rPr>
          <w:rFonts w:ascii="Calibri" w:hAnsi="Calibri" w:cs="Calibri"/>
          <w:b/>
          <w:sz w:val="24"/>
          <w:szCs w:val="24"/>
        </w:rPr>
      </w:pPr>
      <w:r>
        <w:rPr>
          <w:rFonts w:ascii="Calibri" w:hAnsi="Calibri" w:cs="Calibri"/>
          <w:b/>
          <w:sz w:val="24"/>
          <w:szCs w:val="24"/>
        </w:rPr>
        <w:t>Pravidla:</w:t>
      </w:r>
    </w:p>
    <w:p w14:paraId="7EBA87A3" w14:textId="77777777" w:rsidR="00995417" w:rsidRDefault="00995417" w:rsidP="00995417">
      <w:pPr>
        <w:jc w:val="both"/>
        <w:rPr>
          <w:rFonts w:ascii="Calibri" w:hAnsi="Calibri" w:cs="Calibri"/>
          <w:b/>
          <w:sz w:val="24"/>
          <w:szCs w:val="24"/>
          <w:u w:val="single"/>
        </w:rPr>
      </w:pPr>
    </w:p>
    <w:p w14:paraId="54F28228" w14:textId="77777777" w:rsidR="00995417" w:rsidRDefault="00995417" w:rsidP="00995417">
      <w:pPr>
        <w:numPr>
          <w:ilvl w:val="0"/>
          <w:numId w:val="30"/>
        </w:numPr>
        <w:jc w:val="both"/>
        <w:rPr>
          <w:rFonts w:ascii="Calibri" w:hAnsi="Calibri" w:cs="Calibri"/>
          <w:b/>
          <w:sz w:val="24"/>
          <w:szCs w:val="24"/>
          <w:u w:val="single"/>
        </w:rPr>
      </w:pPr>
      <w:r>
        <w:rPr>
          <w:rFonts w:ascii="Calibri" w:hAnsi="Calibri" w:cs="Calibri"/>
          <w:b/>
          <w:sz w:val="24"/>
          <w:szCs w:val="24"/>
          <w:u w:val="single"/>
        </w:rPr>
        <w:t>Ubytování</w:t>
      </w:r>
    </w:p>
    <w:p w14:paraId="767821CD" w14:textId="77777777" w:rsidR="00995417" w:rsidRDefault="00995417" w:rsidP="00995417">
      <w:pPr>
        <w:numPr>
          <w:ilvl w:val="0"/>
          <w:numId w:val="31"/>
        </w:numPr>
        <w:jc w:val="both"/>
        <w:rPr>
          <w:rFonts w:ascii="Calibri" w:hAnsi="Calibri" w:cs="Calibri"/>
          <w:sz w:val="24"/>
          <w:szCs w:val="24"/>
        </w:rPr>
      </w:pPr>
      <w:r>
        <w:rPr>
          <w:rFonts w:ascii="Calibri" w:hAnsi="Calibri" w:cs="Calibri"/>
          <w:sz w:val="24"/>
          <w:szCs w:val="24"/>
        </w:rPr>
        <w:t>Jste povinen chovat se k ostatním ohleduplně a dodržovat pravidla občanského soužití.</w:t>
      </w:r>
    </w:p>
    <w:p w14:paraId="79B5BD8A" w14:textId="77777777" w:rsidR="00995417" w:rsidRDefault="00995417" w:rsidP="00995417">
      <w:pPr>
        <w:numPr>
          <w:ilvl w:val="0"/>
          <w:numId w:val="31"/>
        </w:numPr>
        <w:jc w:val="both"/>
        <w:rPr>
          <w:rFonts w:ascii="Calibri" w:hAnsi="Calibri" w:cs="Calibri"/>
          <w:b/>
          <w:sz w:val="24"/>
          <w:szCs w:val="24"/>
        </w:rPr>
      </w:pPr>
      <w:r>
        <w:rPr>
          <w:rFonts w:ascii="Calibri" w:hAnsi="Calibri" w:cs="Calibri"/>
          <w:b/>
          <w:sz w:val="24"/>
          <w:szCs w:val="24"/>
        </w:rPr>
        <w:t>Doba nočního klidu je od 22.00 hod - 06.00 hod.</w:t>
      </w:r>
    </w:p>
    <w:p w14:paraId="4C3551F1" w14:textId="77777777" w:rsidR="00995417" w:rsidRDefault="00995417" w:rsidP="00995417">
      <w:pPr>
        <w:numPr>
          <w:ilvl w:val="0"/>
          <w:numId w:val="31"/>
        </w:numPr>
        <w:jc w:val="both"/>
        <w:rPr>
          <w:rFonts w:ascii="Calibri" w:hAnsi="Calibri" w:cs="Calibri"/>
          <w:b/>
          <w:sz w:val="24"/>
          <w:szCs w:val="24"/>
        </w:rPr>
      </w:pPr>
      <w:r>
        <w:rPr>
          <w:rFonts w:ascii="Calibri" w:hAnsi="Calibri" w:cs="Calibri"/>
          <w:sz w:val="24"/>
          <w:szCs w:val="24"/>
        </w:rPr>
        <w:t xml:space="preserve">V celé budově je </w:t>
      </w:r>
      <w:r>
        <w:rPr>
          <w:rFonts w:ascii="Calibri" w:hAnsi="Calibri" w:cs="Calibri"/>
          <w:b/>
          <w:sz w:val="24"/>
          <w:szCs w:val="24"/>
        </w:rPr>
        <w:t>zákaz kouření</w:t>
      </w:r>
      <w:r>
        <w:rPr>
          <w:rFonts w:ascii="Calibri" w:hAnsi="Calibri" w:cs="Calibri"/>
          <w:sz w:val="24"/>
          <w:szCs w:val="24"/>
        </w:rPr>
        <w:t>. Prostory pro kouření jsou vyhrazeny na dvorku a před CHD</w:t>
      </w:r>
    </w:p>
    <w:p w14:paraId="3495594D" w14:textId="77777777" w:rsidR="00995417" w:rsidRDefault="00995417" w:rsidP="00995417">
      <w:pPr>
        <w:numPr>
          <w:ilvl w:val="0"/>
          <w:numId w:val="31"/>
        </w:numPr>
        <w:jc w:val="both"/>
        <w:rPr>
          <w:rFonts w:ascii="Calibri" w:hAnsi="Calibri" w:cs="Calibri"/>
          <w:sz w:val="24"/>
          <w:szCs w:val="24"/>
        </w:rPr>
      </w:pPr>
      <w:r>
        <w:rPr>
          <w:rFonts w:ascii="Calibri" w:hAnsi="Calibri" w:cs="Calibri"/>
          <w:sz w:val="24"/>
          <w:szCs w:val="24"/>
        </w:rPr>
        <w:t>Při příchodu do charitního domu nemusíte měnit svůj trvalý pobyt.</w:t>
      </w:r>
    </w:p>
    <w:p w14:paraId="608FB523" w14:textId="77777777" w:rsidR="00995417" w:rsidRDefault="00995417" w:rsidP="00995417">
      <w:pPr>
        <w:numPr>
          <w:ilvl w:val="0"/>
          <w:numId w:val="31"/>
        </w:numPr>
        <w:jc w:val="both"/>
        <w:rPr>
          <w:rFonts w:ascii="Calibri" w:hAnsi="Calibri" w:cs="Calibri"/>
          <w:sz w:val="24"/>
          <w:szCs w:val="24"/>
        </w:rPr>
      </w:pPr>
      <w:r>
        <w:rPr>
          <w:rFonts w:ascii="Calibri" w:hAnsi="Calibri" w:cs="Calibri"/>
          <w:sz w:val="24"/>
          <w:szCs w:val="24"/>
        </w:rPr>
        <w:t xml:space="preserve">Přidělený pokoj si můžete vybavit i Vaším drobným nábytkem – křeslo, polička, malými elektrospotřebiči – lednička, rádio, </w:t>
      </w:r>
      <w:proofErr w:type="gramStart"/>
      <w:r>
        <w:rPr>
          <w:rFonts w:ascii="Calibri" w:hAnsi="Calibri" w:cs="Calibri"/>
          <w:sz w:val="24"/>
          <w:szCs w:val="24"/>
        </w:rPr>
        <w:t>televize,…</w:t>
      </w:r>
      <w:proofErr w:type="gramEnd"/>
      <w:r>
        <w:rPr>
          <w:rFonts w:ascii="Calibri" w:hAnsi="Calibri" w:cs="Calibri"/>
          <w:sz w:val="24"/>
          <w:szCs w:val="24"/>
        </w:rPr>
        <w:t xml:space="preserve"> Výzdobu podle svého uvážení – vázy, obrázky, hrnkové květiny… Vše je nutné zkonzultovat s vedoucí CHD, aby přidaný nábytek nebránil plynulému provozu. </w:t>
      </w:r>
    </w:p>
    <w:p w14:paraId="0424FB93" w14:textId="77777777" w:rsidR="00995417" w:rsidRDefault="00995417" w:rsidP="00995417">
      <w:pPr>
        <w:numPr>
          <w:ilvl w:val="0"/>
          <w:numId w:val="31"/>
        </w:numPr>
        <w:jc w:val="both"/>
        <w:rPr>
          <w:rFonts w:ascii="Calibri" w:hAnsi="Calibri" w:cs="Calibri"/>
          <w:sz w:val="24"/>
          <w:szCs w:val="24"/>
        </w:rPr>
      </w:pPr>
      <w:r>
        <w:rPr>
          <w:rFonts w:ascii="Calibri" w:hAnsi="Calibri" w:cs="Calibri"/>
          <w:sz w:val="24"/>
          <w:szCs w:val="24"/>
        </w:rPr>
        <w:t>Pokud bydlíte ve dvoulůžkovém pokoji a chcete žít v jednolůžkovém, nebo jednolůžkovém s vlastním sociálním zařízením, oznamte to sociální pracovnici. Jakmile se uvolní jednolůžkový pokoj a není zájemce před Vámi, nebo už je uspokojen, můžete se přestěhovat na jednolůžkový pokoj. Máte možnost žádost kdykoliv zrušit. V případě neshod mezi spolubydlícími, nebo v případě zájmu klientů spolu bydlet, řešíme situaci stěhováním, jen v případě souhlasu všech dotčených klientů.</w:t>
      </w:r>
    </w:p>
    <w:p w14:paraId="19D3F38C" w14:textId="77777777" w:rsidR="00995417" w:rsidRDefault="00995417" w:rsidP="00995417">
      <w:pPr>
        <w:numPr>
          <w:ilvl w:val="0"/>
          <w:numId w:val="31"/>
        </w:numPr>
        <w:jc w:val="both"/>
        <w:rPr>
          <w:rFonts w:ascii="Calibri" w:hAnsi="Calibri" w:cs="Calibri"/>
          <w:sz w:val="24"/>
          <w:szCs w:val="24"/>
        </w:rPr>
      </w:pPr>
      <w:r>
        <w:rPr>
          <w:rFonts w:ascii="Calibri" w:hAnsi="Calibri" w:cs="Calibri"/>
          <w:sz w:val="24"/>
          <w:szCs w:val="24"/>
        </w:rPr>
        <w:lastRenderedPageBreak/>
        <w:t>Mimo svůj pokoj můžete využívat běžným způsobem i další prostory domova, jako jídelnu, kapli, zahradu, prostory chodeb, s výjimkou kuchyně domova a zázemí pro personál.</w:t>
      </w:r>
    </w:p>
    <w:p w14:paraId="7332FDB9" w14:textId="77777777" w:rsidR="00995417" w:rsidRDefault="00995417" w:rsidP="00995417">
      <w:pPr>
        <w:numPr>
          <w:ilvl w:val="0"/>
          <w:numId w:val="31"/>
        </w:numPr>
        <w:jc w:val="both"/>
        <w:rPr>
          <w:rFonts w:ascii="Calibri" w:hAnsi="Calibri" w:cs="Calibri"/>
          <w:sz w:val="24"/>
          <w:szCs w:val="24"/>
        </w:rPr>
      </w:pPr>
      <w:r>
        <w:rPr>
          <w:rFonts w:ascii="Calibri" w:hAnsi="Calibri" w:cs="Calibri"/>
          <w:sz w:val="24"/>
          <w:szCs w:val="24"/>
        </w:rPr>
        <w:t xml:space="preserve">Na pokojích, včetně vybavení pokoje, můžete uchovávat pouze věci k Vaší potřebě. Je Vaší povinností udržovat na pokoji pořádek a volný prostor pro přímou péči personálu (provádění úklidu, hygieny, stravování) </w:t>
      </w:r>
    </w:p>
    <w:p w14:paraId="063CA76F" w14:textId="77777777" w:rsidR="00995417" w:rsidRDefault="00995417" w:rsidP="00995417">
      <w:pPr>
        <w:numPr>
          <w:ilvl w:val="0"/>
          <w:numId w:val="31"/>
        </w:numPr>
        <w:jc w:val="both"/>
        <w:rPr>
          <w:rFonts w:ascii="Calibri" w:hAnsi="Calibri" w:cs="Calibri"/>
          <w:sz w:val="24"/>
          <w:szCs w:val="24"/>
        </w:rPr>
      </w:pPr>
      <w:r>
        <w:rPr>
          <w:rFonts w:ascii="Calibri" w:hAnsi="Calibri" w:cs="Calibri"/>
          <w:sz w:val="24"/>
          <w:szCs w:val="24"/>
        </w:rPr>
        <w:t>Jste povinný šetřit vodou (např. nenechávat puštěnou vodu na chlazení nápojů) i elektrickou energií (např. nenechávat puštěnou televizi, rádio, nebo svítit celou noc).</w:t>
      </w:r>
    </w:p>
    <w:p w14:paraId="5FEFFF4D" w14:textId="77777777" w:rsidR="00995417" w:rsidRDefault="00995417" w:rsidP="00995417">
      <w:pPr>
        <w:numPr>
          <w:ilvl w:val="0"/>
          <w:numId w:val="31"/>
        </w:numPr>
        <w:jc w:val="both"/>
        <w:rPr>
          <w:rFonts w:ascii="Calibri" w:hAnsi="Calibri" w:cs="Calibri"/>
          <w:sz w:val="24"/>
          <w:szCs w:val="24"/>
        </w:rPr>
      </w:pPr>
      <w:r>
        <w:rPr>
          <w:rFonts w:ascii="Calibri" w:hAnsi="Calibri" w:cs="Calibri"/>
          <w:sz w:val="24"/>
          <w:szCs w:val="24"/>
        </w:rPr>
        <w:t>Bytová jednotka neumožňuje z hygienických ani technických důvodů samostatnou přípravu stravy.</w:t>
      </w:r>
    </w:p>
    <w:p w14:paraId="15220CBC" w14:textId="77777777" w:rsidR="00995417" w:rsidRDefault="00995417" w:rsidP="00995417">
      <w:pPr>
        <w:numPr>
          <w:ilvl w:val="0"/>
          <w:numId w:val="31"/>
        </w:numPr>
        <w:jc w:val="both"/>
        <w:rPr>
          <w:rFonts w:ascii="Calibri" w:hAnsi="Calibri" w:cs="Calibri"/>
          <w:sz w:val="24"/>
          <w:szCs w:val="24"/>
        </w:rPr>
      </w:pPr>
      <w:r>
        <w:rPr>
          <w:rFonts w:ascii="Calibri" w:hAnsi="Calibri" w:cs="Calibri"/>
          <w:sz w:val="24"/>
          <w:szCs w:val="24"/>
        </w:rPr>
        <w:t>V případě pobytu mimo Domov se náklady na ubytování nevrací.</w:t>
      </w:r>
    </w:p>
    <w:p w14:paraId="564F4104" w14:textId="77777777" w:rsidR="00995417" w:rsidRDefault="00995417" w:rsidP="00995417">
      <w:pPr>
        <w:numPr>
          <w:ilvl w:val="0"/>
          <w:numId w:val="31"/>
        </w:numPr>
        <w:jc w:val="both"/>
        <w:rPr>
          <w:rFonts w:ascii="Calibri" w:hAnsi="Calibri" w:cs="Calibri"/>
          <w:sz w:val="24"/>
          <w:szCs w:val="24"/>
        </w:rPr>
      </w:pPr>
      <w:r>
        <w:rPr>
          <w:rFonts w:ascii="Calibri" w:hAnsi="Calibri" w:cs="Calibri"/>
          <w:sz w:val="24"/>
          <w:szCs w:val="24"/>
        </w:rPr>
        <w:t>Z hygienických důvodů není možné v budově CHD ani na dvorku chovat drobné zvířectvo (pes, kočka, slepice). Netýká se akvarijních rybiček, pokud budete schopni se o ně starat.</w:t>
      </w:r>
    </w:p>
    <w:p w14:paraId="397E238D" w14:textId="77777777" w:rsidR="00995417" w:rsidRDefault="00995417" w:rsidP="00995417">
      <w:pPr>
        <w:jc w:val="both"/>
        <w:rPr>
          <w:rFonts w:ascii="Calibri" w:hAnsi="Calibri" w:cs="Calibri"/>
          <w:sz w:val="24"/>
          <w:szCs w:val="24"/>
        </w:rPr>
      </w:pPr>
    </w:p>
    <w:p w14:paraId="37269DAF" w14:textId="77777777" w:rsidR="00995417" w:rsidRDefault="00995417" w:rsidP="00995417">
      <w:pPr>
        <w:numPr>
          <w:ilvl w:val="0"/>
          <w:numId w:val="30"/>
        </w:numPr>
        <w:jc w:val="both"/>
        <w:rPr>
          <w:rFonts w:ascii="Calibri" w:hAnsi="Calibri" w:cs="Calibri"/>
          <w:sz w:val="24"/>
          <w:szCs w:val="24"/>
        </w:rPr>
      </w:pPr>
      <w:r>
        <w:rPr>
          <w:rFonts w:ascii="Calibri" w:hAnsi="Calibri" w:cs="Calibri"/>
          <w:b/>
          <w:sz w:val="24"/>
          <w:szCs w:val="24"/>
          <w:u w:val="single"/>
        </w:rPr>
        <w:t>Návštěvy</w:t>
      </w:r>
      <w:r>
        <w:rPr>
          <w:rFonts w:ascii="Calibri" w:hAnsi="Calibri" w:cs="Calibri"/>
          <w:sz w:val="24"/>
          <w:szCs w:val="24"/>
        </w:rPr>
        <w:t xml:space="preserve"> </w:t>
      </w:r>
    </w:p>
    <w:p w14:paraId="5F7C04A9" w14:textId="77777777" w:rsidR="00995417" w:rsidRDefault="00995417" w:rsidP="00995417">
      <w:pPr>
        <w:numPr>
          <w:ilvl w:val="0"/>
          <w:numId w:val="32"/>
        </w:numPr>
        <w:jc w:val="both"/>
        <w:rPr>
          <w:rFonts w:ascii="Calibri" w:hAnsi="Calibri" w:cs="Calibri"/>
          <w:sz w:val="24"/>
          <w:szCs w:val="24"/>
        </w:rPr>
      </w:pPr>
      <w:r>
        <w:rPr>
          <w:rFonts w:ascii="Calibri" w:hAnsi="Calibri" w:cs="Calibri"/>
          <w:sz w:val="24"/>
          <w:szCs w:val="24"/>
        </w:rPr>
        <w:t>V případě, že odcházíte na návštěvu – na pár hodin, dní – je třeba domluvit se s personálem na návratu. Pokud je to třeba, domluvte se předem na odhlášení konkrétní stravy.</w:t>
      </w:r>
    </w:p>
    <w:p w14:paraId="33CBA92D" w14:textId="77777777" w:rsidR="00995417" w:rsidRDefault="00995417" w:rsidP="00995417">
      <w:pPr>
        <w:numPr>
          <w:ilvl w:val="0"/>
          <w:numId w:val="32"/>
        </w:numPr>
        <w:jc w:val="both"/>
        <w:rPr>
          <w:rFonts w:ascii="Calibri" w:hAnsi="Calibri" w:cs="Calibri"/>
          <w:sz w:val="24"/>
          <w:szCs w:val="24"/>
        </w:rPr>
      </w:pPr>
      <w:r>
        <w:rPr>
          <w:rFonts w:ascii="Calibri" w:hAnsi="Calibri" w:cs="Calibri"/>
          <w:sz w:val="24"/>
          <w:szCs w:val="24"/>
        </w:rPr>
        <w:t>Návštěvy nejsou v denních hodinách 8:00 – 19:00 nijak omezovány. Upozorněte své návštěvy, že z bezpečnostních důvodů v 19.00 uzamykáme hlavní vchod. Pozdější návštěvu je třeba z bezpečnostních důvodů, domluvit předem.</w:t>
      </w:r>
    </w:p>
    <w:p w14:paraId="2725FEC3" w14:textId="77777777" w:rsidR="00995417" w:rsidRDefault="00995417" w:rsidP="00995417">
      <w:pPr>
        <w:numPr>
          <w:ilvl w:val="0"/>
          <w:numId w:val="32"/>
        </w:numPr>
        <w:jc w:val="both"/>
        <w:rPr>
          <w:rFonts w:ascii="Calibri" w:hAnsi="Calibri" w:cs="Calibri"/>
          <w:sz w:val="24"/>
          <w:szCs w:val="24"/>
        </w:rPr>
      </w:pPr>
      <w:r>
        <w:rPr>
          <w:rFonts w:ascii="Calibri" w:hAnsi="Calibri" w:cs="Calibri"/>
          <w:sz w:val="24"/>
          <w:szCs w:val="24"/>
        </w:rPr>
        <w:t>Návštěva je povinna používat ochranné návleky na obuv (podle počasí)</w:t>
      </w:r>
    </w:p>
    <w:p w14:paraId="77AB4964" w14:textId="77777777" w:rsidR="00995417" w:rsidRDefault="00995417" w:rsidP="00995417">
      <w:pPr>
        <w:numPr>
          <w:ilvl w:val="0"/>
          <w:numId w:val="32"/>
        </w:numPr>
        <w:jc w:val="both"/>
        <w:rPr>
          <w:rFonts w:ascii="Calibri" w:hAnsi="Calibri" w:cs="Calibri"/>
          <w:sz w:val="24"/>
          <w:szCs w:val="24"/>
        </w:rPr>
      </w:pPr>
      <w:r>
        <w:rPr>
          <w:rFonts w:ascii="Calibri" w:hAnsi="Calibri" w:cs="Calibri"/>
          <w:sz w:val="24"/>
          <w:szCs w:val="24"/>
        </w:rPr>
        <w:t>Dbejte, spolu s návštěvou na to, aby vašim zaviněním nevznikla škoda na vybavení domova nebo majetku ostatních klientů. Případně, takto vzniklé škody jste povinni v plné výši uhradit.</w:t>
      </w:r>
    </w:p>
    <w:p w14:paraId="012B7745" w14:textId="77777777" w:rsidR="00995417" w:rsidRDefault="00995417" w:rsidP="00995417">
      <w:pPr>
        <w:numPr>
          <w:ilvl w:val="0"/>
          <w:numId w:val="32"/>
        </w:numPr>
        <w:jc w:val="both"/>
        <w:rPr>
          <w:rFonts w:ascii="Calibri" w:hAnsi="Calibri" w:cs="Calibri"/>
          <w:sz w:val="24"/>
          <w:szCs w:val="24"/>
        </w:rPr>
      </w:pPr>
      <w:r>
        <w:rPr>
          <w:rFonts w:ascii="Calibri" w:hAnsi="Calibri" w:cs="Calibri"/>
          <w:sz w:val="24"/>
          <w:szCs w:val="24"/>
        </w:rPr>
        <w:t>Návštěvám není dovoleno užívat zařízení CHD (sprchy), vyjma toalet. V případě společných sociálních zařízení požádá návštěva personál o umožnění přístupu.</w:t>
      </w:r>
    </w:p>
    <w:p w14:paraId="7B8B41F1" w14:textId="77777777" w:rsidR="00995417" w:rsidRDefault="00995417" w:rsidP="00995417">
      <w:pPr>
        <w:numPr>
          <w:ilvl w:val="0"/>
          <w:numId w:val="32"/>
        </w:numPr>
        <w:jc w:val="both"/>
        <w:rPr>
          <w:rFonts w:ascii="Calibri" w:hAnsi="Calibri" w:cs="Calibri"/>
          <w:sz w:val="24"/>
          <w:szCs w:val="24"/>
        </w:rPr>
      </w:pPr>
      <w:r>
        <w:rPr>
          <w:rFonts w:ascii="Calibri" w:hAnsi="Calibri" w:cs="Calibri"/>
          <w:sz w:val="24"/>
          <w:szCs w:val="24"/>
        </w:rPr>
        <w:t xml:space="preserve">Návštěvy zde </w:t>
      </w:r>
      <w:r>
        <w:rPr>
          <w:rFonts w:ascii="Calibri" w:hAnsi="Calibri" w:cs="Calibri"/>
          <w:b/>
          <w:sz w:val="24"/>
          <w:szCs w:val="24"/>
        </w:rPr>
        <w:t>nemohou nocovat!</w:t>
      </w:r>
    </w:p>
    <w:p w14:paraId="286DBD61" w14:textId="77777777" w:rsidR="00995417" w:rsidRDefault="00995417" w:rsidP="00995417">
      <w:pPr>
        <w:numPr>
          <w:ilvl w:val="0"/>
          <w:numId w:val="32"/>
        </w:numPr>
        <w:jc w:val="both"/>
        <w:rPr>
          <w:rFonts w:ascii="Calibri" w:hAnsi="Calibri" w:cs="Calibri"/>
          <w:sz w:val="24"/>
          <w:szCs w:val="24"/>
        </w:rPr>
      </w:pPr>
      <w:r>
        <w:rPr>
          <w:rFonts w:ascii="Calibri" w:hAnsi="Calibri" w:cs="Calibri"/>
          <w:sz w:val="24"/>
          <w:szCs w:val="24"/>
        </w:rPr>
        <w:t>Návštěvy jsou povinny respektovat soukromí ostatních obyvatel CHD, nenarušovat osobní prostor ostatních.</w:t>
      </w:r>
    </w:p>
    <w:p w14:paraId="1506F6CD" w14:textId="77777777" w:rsidR="00995417" w:rsidRDefault="00995417" w:rsidP="00995417">
      <w:pPr>
        <w:numPr>
          <w:ilvl w:val="0"/>
          <w:numId w:val="32"/>
        </w:numPr>
        <w:jc w:val="both"/>
        <w:rPr>
          <w:rFonts w:ascii="Calibri" w:hAnsi="Calibri" w:cs="Calibri"/>
          <w:sz w:val="24"/>
          <w:szCs w:val="24"/>
        </w:rPr>
      </w:pPr>
      <w:r>
        <w:rPr>
          <w:rFonts w:ascii="Calibri" w:hAnsi="Calibri" w:cs="Calibri"/>
          <w:sz w:val="24"/>
          <w:szCs w:val="24"/>
        </w:rPr>
        <w:t xml:space="preserve">Návštěvník </w:t>
      </w:r>
      <w:r>
        <w:rPr>
          <w:rFonts w:ascii="Calibri" w:hAnsi="Calibri" w:cs="Calibri"/>
          <w:b/>
          <w:sz w:val="24"/>
          <w:szCs w:val="24"/>
        </w:rPr>
        <w:t>může být vykázán</w:t>
      </w:r>
      <w:r>
        <w:rPr>
          <w:rFonts w:ascii="Calibri" w:hAnsi="Calibri" w:cs="Calibri"/>
          <w:sz w:val="24"/>
          <w:szCs w:val="24"/>
        </w:rPr>
        <w:t xml:space="preserve"> z důvodu agresivity, podnapilosti, úmyslného narušování soukromí ostatních obyvatel. V případě hrubého a nepřiměřeného chování bude přivolána Policie </w:t>
      </w:r>
      <w:proofErr w:type="gramStart"/>
      <w:r>
        <w:rPr>
          <w:rFonts w:ascii="Calibri" w:hAnsi="Calibri" w:cs="Calibri"/>
          <w:sz w:val="24"/>
          <w:szCs w:val="24"/>
        </w:rPr>
        <w:t>ČR  a</w:t>
      </w:r>
      <w:proofErr w:type="gramEnd"/>
      <w:r>
        <w:rPr>
          <w:rFonts w:ascii="Calibri" w:hAnsi="Calibri" w:cs="Calibri"/>
          <w:sz w:val="24"/>
          <w:szCs w:val="24"/>
        </w:rPr>
        <w:t xml:space="preserve"> osoba bude vykázána mimo budovu. Tato osoba bude mít zakázány nebo časově omezeny další návštěvy ve vnitřních budovách.</w:t>
      </w:r>
    </w:p>
    <w:p w14:paraId="4736D1AA" w14:textId="77777777" w:rsidR="00995417" w:rsidRDefault="00995417" w:rsidP="00995417">
      <w:pPr>
        <w:numPr>
          <w:ilvl w:val="0"/>
          <w:numId w:val="32"/>
        </w:numPr>
        <w:jc w:val="both"/>
        <w:rPr>
          <w:rFonts w:ascii="Calibri" w:hAnsi="Calibri" w:cs="Calibri"/>
          <w:sz w:val="24"/>
          <w:szCs w:val="24"/>
        </w:rPr>
      </w:pPr>
      <w:r>
        <w:rPr>
          <w:rFonts w:ascii="Calibri" w:hAnsi="Calibri" w:cs="Calibri"/>
          <w:sz w:val="24"/>
          <w:szCs w:val="24"/>
        </w:rPr>
        <w:t>Jestli k Vám přijde početnější návštěva, můžete využít prostor jídelny, pokud není čas podávání stravy.</w:t>
      </w:r>
    </w:p>
    <w:p w14:paraId="1D1653A2" w14:textId="77777777" w:rsidR="00995417" w:rsidRDefault="00995417" w:rsidP="00995417">
      <w:pPr>
        <w:jc w:val="both"/>
        <w:rPr>
          <w:rFonts w:ascii="Calibri" w:hAnsi="Calibri" w:cs="Calibri"/>
          <w:b/>
          <w:sz w:val="24"/>
          <w:szCs w:val="24"/>
          <w:u w:val="single"/>
        </w:rPr>
      </w:pPr>
    </w:p>
    <w:p w14:paraId="7C931E67" w14:textId="77777777" w:rsidR="00995417" w:rsidRDefault="00995417" w:rsidP="00995417">
      <w:pPr>
        <w:numPr>
          <w:ilvl w:val="0"/>
          <w:numId w:val="30"/>
        </w:numPr>
        <w:jc w:val="both"/>
        <w:rPr>
          <w:rFonts w:ascii="Calibri" w:hAnsi="Calibri" w:cs="Calibri"/>
          <w:b/>
          <w:sz w:val="24"/>
          <w:szCs w:val="24"/>
          <w:u w:val="single"/>
        </w:rPr>
      </w:pPr>
      <w:r>
        <w:rPr>
          <w:rFonts w:ascii="Calibri" w:hAnsi="Calibri" w:cs="Calibri"/>
          <w:b/>
          <w:sz w:val="24"/>
          <w:szCs w:val="24"/>
          <w:u w:val="single"/>
        </w:rPr>
        <w:t>Stravování</w:t>
      </w:r>
    </w:p>
    <w:p w14:paraId="33024A3B" w14:textId="77777777" w:rsidR="00995417" w:rsidRDefault="00995417" w:rsidP="00995417">
      <w:pPr>
        <w:numPr>
          <w:ilvl w:val="0"/>
          <w:numId w:val="33"/>
        </w:numPr>
        <w:jc w:val="both"/>
        <w:rPr>
          <w:rFonts w:ascii="Calibri" w:hAnsi="Calibri" w:cs="Calibri"/>
          <w:sz w:val="24"/>
          <w:szCs w:val="24"/>
        </w:rPr>
      </w:pPr>
      <w:r>
        <w:rPr>
          <w:rFonts w:ascii="Calibri" w:hAnsi="Calibri" w:cs="Calibri"/>
          <w:sz w:val="24"/>
          <w:szCs w:val="24"/>
        </w:rPr>
        <w:t>Snídaně jsou podávány v 8.00 hodin, obědy v době od 11.00 do 13 hodin, večeře v 16.30 hodin.</w:t>
      </w:r>
    </w:p>
    <w:p w14:paraId="79E69A2A" w14:textId="77777777" w:rsidR="00995417" w:rsidRDefault="00995417" w:rsidP="00995417">
      <w:pPr>
        <w:numPr>
          <w:ilvl w:val="0"/>
          <w:numId w:val="33"/>
        </w:numPr>
        <w:jc w:val="both"/>
        <w:rPr>
          <w:rFonts w:ascii="Calibri" w:hAnsi="Calibri" w:cs="Calibri"/>
          <w:sz w:val="24"/>
          <w:szCs w:val="24"/>
        </w:rPr>
      </w:pPr>
      <w:r>
        <w:rPr>
          <w:rFonts w:ascii="Calibri" w:hAnsi="Calibri" w:cs="Calibri"/>
          <w:sz w:val="24"/>
          <w:szCs w:val="24"/>
        </w:rPr>
        <w:t>Máte možnost výběru obědů z týdenního jídelního lístku. Ve všední dny si můžete vybírat z nabídky</w:t>
      </w:r>
    </w:p>
    <w:p w14:paraId="1EB52A35" w14:textId="77777777" w:rsidR="00995417" w:rsidRDefault="00995417" w:rsidP="00995417">
      <w:pPr>
        <w:ind w:left="785"/>
        <w:jc w:val="both"/>
        <w:rPr>
          <w:rFonts w:ascii="Calibri" w:hAnsi="Calibri" w:cs="Calibri"/>
          <w:sz w:val="24"/>
          <w:szCs w:val="24"/>
        </w:rPr>
      </w:pPr>
      <w:r>
        <w:rPr>
          <w:rFonts w:ascii="Calibri" w:hAnsi="Calibri" w:cs="Calibri"/>
          <w:sz w:val="24"/>
          <w:szCs w:val="24"/>
        </w:rPr>
        <w:t>dvou druhů, v sobotu, v neděli a ve svátky vaříme jeden druh jídla. Večeře jsou bez možnosti výběru – individuálně lze provést změnu, např. kvůli dietě.</w:t>
      </w:r>
    </w:p>
    <w:p w14:paraId="2720EAED" w14:textId="77777777" w:rsidR="00995417" w:rsidRDefault="00995417" w:rsidP="00995417">
      <w:pPr>
        <w:numPr>
          <w:ilvl w:val="0"/>
          <w:numId w:val="34"/>
        </w:numPr>
        <w:jc w:val="both"/>
        <w:rPr>
          <w:rFonts w:ascii="Calibri" w:hAnsi="Calibri" w:cs="Calibri"/>
          <w:sz w:val="24"/>
          <w:szCs w:val="24"/>
        </w:rPr>
      </w:pPr>
      <w:r>
        <w:rPr>
          <w:rFonts w:ascii="Calibri" w:hAnsi="Calibri" w:cs="Calibri"/>
          <w:sz w:val="24"/>
          <w:szCs w:val="24"/>
        </w:rPr>
        <w:t xml:space="preserve">Máte právo si jídlo odhlásit nejlépe den dopředu. Na víkend nejpozději v pátek dopoledne. V případě nedodržení termínu odhlášení musíte hradit stravu v plné výši. </w:t>
      </w:r>
    </w:p>
    <w:p w14:paraId="34E15E5D" w14:textId="77777777" w:rsidR="00995417" w:rsidRDefault="00995417" w:rsidP="00995417">
      <w:pPr>
        <w:numPr>
          <w:ilvl w:val="0"/>
          <w:numId w:val="34"/>
        </w:numPr>
        <w:jc w:val="both"/>
        <w:rPr>
          <w:rFonts w:ascii="Calibri" w:hAnsi="Calibri" w:cs="Calibri"/>
          <w:sz w:val="24"/>
          <w:szCs w:val="24"/>
        </w:rPr>
      </w:pPr>
      <w:r>
        <w:rPr>
          <w:rFonts w:ascii="Calibri" w:hAnsi="Calibri" w:cs="Calibri"/>
          <w:sz w:val="24"/>
          <w:szCs w:val="24"/>
        </w:rPr>
        <w:t xml:space="preserve">V případě odhlášení stravy, nebo při pobytu v nemocnici se klientům vrací poměrná část za stravu, ve výši hodnoty potravin. Hradí se platba </w:t>
      </w:r>
      <w:r>
        <w:rPr>
          <w:rFonts w:ascii="Calibri" w:hAnsi="Calibri" w:cs="Calibri"/>
          <w:sz w:val="24"/>
          <w:szCs w:val="24"/>
          <w:u w:val="single"/>
        </w:rPr>
        <w:t>za režie.</w:t>
      </w:r>
    </w:p>
    <w:p w14:paraId="44EDEE93" w14:textId="77777777" w:rsidR="00995417" w:rsidRDefault="00995417" w:rsidP="00995417">
      <w:pPr>
        <w:numPr>
          <w:ilvl w:val="0"/>
          <w:numId w:val="34"/>
        </w:numPr>
        <w:jc w:val="both"/>
        <w:rPr>
          <w:rFonts w:ascii="Calibri" w:hAnsi="Calibri" w:cs="Calibri"/>
          <w:sz w:val="24"/>
          <w:szCs w:val="24"/>
        </w:rPr>
      </w:pPr>
      <w:r>
        <w:rPr>
          <w:rFonts w:ascii="Calibri" w:hAnsi="Calibri" w:cs="Calibri"/>
          <w:sz w:val="24"/>
          <w:szCs w:val="24"/>
        </w:rPr>
        <w:lastRenderedPageBreak/>
        <w:t xml:space="preserve">Třikrát týdně máte možnost nechat si nakoupit. </w:t>
      </w:r>
      <w:proofErr w:type="gramStart"/>
      <w:r>
        <w:rPr>
          <w:rFonts w:ascii="Calibri" w:hAnsi="Calibri" w:cs="Calibri"/>
          <w:sz w:val="24"/>
          <w:szCs w:val="24"/>
        </w:rPr>
        <w:t>Obvykle  PONDĚLÍ</w:t>
      </w:r>
      <w:proofErr w:type="gramEnd"/>
      <w:r>
        <w:rPr>
          <w:rFonts w:ascii="Calibri" w:hAnsi="Calibri" w:cs="Calibri"/>
          <w:sz w:val="24"/>
          <w:szCs w:val="24"/>
        </w:rPr>
        <w:t xml:space="preserve"> – STŘEDA - PÁTEK. Výjimečně po dohodě s personálem, je možno zajistit nákup či pochůzku i v jiný den. Nákup nahlaste nejpozději do 8.00 hodin ráno. Potraviny nakupujeme v nejbližším obchodě, nezajišťujeme nákupy podle aktuálních letáků jednotlivých supermarketů.</w:t>
      </w:r>
    </w:p>
    <w:p w14:paraId="76E6609B" w14:textId="77777777" w:rsidR="00995417" w:rsidRDefault="00995417" w:rsidP="00995417">
      <w:pPr>
        <w:numPr>
          <w:ilvl w:val="0"/>
          <w:numId w:val="34"/>
        </w:numPr>
        <w:jc w:val="both"/>
        <w:rPr>
          <w:rFonts w:ascii="Calibri" w:hAnsi="Calibri" w:cs="Calibri"/>
          <w:sz w:val="24"/>
          <w:szCs w:val="24"/>
        </w:rPr>
      </w:pPr>
      <w:r>
        <w:rPr>
          <w:rFonts w:ascii="Calibri" w:hAnsi="Calibri" w:cs="Calibri"/>
          <w:sz w:val="24"/>
          <w:szCs w:val="24"/>
        </w:rPr>
        <w:t>Nakupující nakoupí podle Vašeho seznamu. Spolu se zbožím přinese účtenku a provede s Vámi vyúčtování.</w:t>
      </w:r>
    </w:p>
    <w:p w14:paraId="7F150707" w14:textId="77777777" w:rsidR="00995417" w:rsidRDefault="00995417" w:rsidP="00995417">
      <w:pPr>
        <w:numPr>
          <w:ilvl w:val="0"/>
          <w:numId w:val="34"/>
        </w:numPr>
        <w:jc w:val="both"/>
        <w:rPr>
          <w:rFonts w:ascii="Calibri" w:hAnsi="Calibri" w:cs="Calibri"/>
          <w:sz w:val="24"/>
          <w:szCs w:val="24"/>
        </w:rPr>
      </w:pPr>
      <w:r>
        <w:rPr>
          <w:rFonts w:ascii="Calibri" w:hAnsi="Calibri" w:cs="Calibri"/>
          <w:sz w:val="24"/>
          <w:szCs w:val="24"/>
        </w:rPr>
        <w:t>Pokud nemáte na pokoji ledničku a dostanete potraviny, které je třeba uložit do lednice, můžete říct kterémukoliv pracovníkovi, aby Vám toto jídlo do lednice vložil. Pracovník vše vloží do sáčku, který poznačí Vašim jménem a vše uloží. Po domluvě vám uložené potraviny přinese.</w:t>
      </w:r>
    </w:p>
    <w:p w14:paraId="64BB86F6" w14:textId="77777777" w:rsidR="00995417" w:rsidRDefault="00995417" w:rsidP="00995417">
      <w:pPr>
        <w:jc w:val="both"/>
        <w:rPr>
          <w:rFonts w:ascii="Calibri" w:hAnsi="Calibri" w:cs="Calibri"/>
          <w:sz w:val="24"/>
          <w:szCs w:val="24"/>
        </w:rPr>
      </w:pPr>
    </w:p>
    <w:p w14:paraId="0935691B" w14:textId="77777777" w:rsidR="00995417" w:rsidRDefault="00995417" w:rsidP="00995417">
      <w:pPr>
        <w:numPr>
          <w:ilvl w:val="0"/>
          <w:numId w:val="30"/>
        </w:numPr>
        <w:jc w:val="both"/>
        <w:rPr>
          <w:rFonts w:ascii="Calibri" w:hAnsi="Calibri" w:cs="Calibri"/>
          <w:sz w:val="24"/>
          <w:szCs w:val="24"/>
        </w:rPr>
      </w:pPr>
      <w:r>
        <w:rPr>
          <w:rFonts w:ascii="Calibri" w:hAnsi="Calibri" w:cs="Calibri"/>
          <w:b/>
          <w:sz w:val="24"/>
          <w:szCs w:val="24"/>
          <w:u w:val="single"/>
        </w:rPr>
        <w:t>Bezpečnost</w:t>
      </w:r>
    </w:p>
    <w:p w14:paraId="610DED33" w14:textId="77777777" w:rsidR="00995417" w:rsidRDefault="00995417" w:rsidP="00995417">
      <w:pPr>
        <w:pStyle w:val="Odstavecseseznamem"/>
        <w:numPr>
          <w:ilvl w:val="0"/>
          <w:numId w:val="31"/>
        </w:numPr>
        <w:spacing w:line="276" w:lineRule="auto"/>
        <w:jc w:val="both"/>
        <w:rPr>
          <w:rFonts w:cs="Calibri"/>
          <w:sz w:val="24"/>
          <w:szCs w:val="24"/>
        </w:rPr>
      </w:pPr>
      <w:r>
        <w:rPr>
          <w:rFonts w:cs="Calibri"/>
          <w:sz w:val="24"/>
          <w:szCs w:val="24"/>
        </w:rPr>
        <w:t>Všechny pokoje jsou uzamykatelné, celý dům se na noc zamyká</w:t>
      </w:r>
    </w:p>
    <w:p w14:paraId="6E51A6CD" w14:textId="77777777" w:rsidR="00995417" w:rsidRDefault="00995417" w:rsidP="00995417">
      <w:pPr>
        <w:pStyle w:val="Odstavecseseznamem"/>
        <w:numPr>
          <w:ilvl w:val="0"/>
          <w:numId w:val="31"/>
        </w:numPr>
        <w:spacing w:line="276" w:lineRule="auto"/>
        <w:jc w:val="both"/>
        <w:rPr>
          <w:rFonts w:cs="Calibri"/>
          <w:sz w:val="24"/>
          <w:szCs w:val="24"/>
        </w:rPr>
      </w:pPr>
      <w:r>
        <w:rPr>
          <w:rFonts w:cs="Calibri"/>
          <w:sz w:val="24"/>
          <w:szCs w:val="24"/>
        </w:rPr>
        <w:t>Chovejte se k ostatním klientům a k zaměstnancům s úctou, navzájem ohleduplně, respektujte potřeby a zdravotní stav ostatních klientů.</w:t>
      </w:r>
    </w:p>
    <w:p w14:paraId="4D78E82E" w14:textId="77777777" w:rsidR="00995417" w:rsidRDefault="00995417" w:rsidP="00995417">
      <w:pPr>
        <w:numPr>
          <w:ilvl w:val="0"/>
          <w:numId w:val="31"/>
        </w:numPr>
        <w:jc w:val="both"/>
        <w:rPr>
          <w:rFonts w:ascii="Calibri" w:hAnsi="Calibri" w:cs="Calibri"/>
          <w:sz w:val="24"/>
          <w:szCs w:val="24"/>
        </w:rPr>
      </w:pPr>
      <w:r>
        <w:rPr>
          <w:rFonts w:ascii="Calibri" w:hAnsi="Calibri" w:cs="Calibri"/>
          <w:sz w:val="24"/>
          <w:szCs w:val="24"/>
        </w:rPr>
        <w:t xml:space="preserve">Používáte-li vlastní drobné elektrické spotřebiče, jste povinen dbát zásad požární bezpečnosti. Při odchodu mimo obytnou jednotku jste povinen všechny spotřebiče vypnout. Při déle trvající nepřítomnosti vytáhněte přívodní šňůry ze zásuvek, při akutní hospitalizaci toto provedou pracovníci CHD. Vaše elektrické spotřebiče musí odpovídat příslušným bezpečnostním normám, provozovatel zajišťuje jejich pravidelné kontroly. Veškeré závady a nedostatky, které by mohly ohrozit bezpečnost nebo zdraví, musí být neprodleně hlášeny službě. </w:t>
      </w:r>
    </w:p>
    <w:p w14:paraId="32700128" w14:textId="77777777" w:rsidR="00995417" w:rsidRDefault="00995417" w:rsidP="00995417">
      <w:pPr>
        <w:numPr>
          <w:ilvl w:val="0"/>
          <w:numId w:val="31"/>
        </w:numPr>
        <w:jc w:val="both"/>
        <w:rPr>
          <w:rFonts w:ascii="Calibri" w:hAnsi="Calibri" w:cs="Calibri"/>
          <w:sz w:val="24"/>
          <w:szCs w:val="24"/>
        </w:rPr>
      </w:pPr>
      <w:r>
        <w:rPr>
          <w:rFonts w:ascii="Calibri" w:hAnsi="Calibri" w:cs="Calibri"/>
          <w:sz w:val="24"/>
          <w:szCs w:val="24"/>
        </w:rPr>
        <w:t>Neprovádějte jakékoliv zásahy do vybavení společných prostorů (regulace topení…).</w:t>
      </w:r>
    </w:p>
    <w:p w14:paraId="0DE92A36" w14:textId="77777777" w:rsidR="00995417" w:rsidRDefault="00995417" w:rsidP="00995417">
      <w:pPr>
        <w:numPr>
          <w:ilvl w:val="0"/>
          <w:numId w:val="31"/>
        </w:numPr>
        <w:jc w:val="both"/>
        <w:rPr>
          <w:rFonts w:ascii="Calibri" w:hAnsi="Calibri" w:cs="Calibri"/>
          <w:sz w:val="24"/>
          <w:szCs w:val="24"/>
        </w:rPr>
      </w:pPr>
      <w:r>
        <w:rPr>
          <w:rFonts w:ascii="Calibri" w:hAnsi="Calibri" w:cs="Calibri"/>
          <w:sz w:val="24"/>
          <w:szCs w:val="24"/>
        </w:rPr>
        <w:t xml:space="preserve">V bytových jednotkách je </w:t>
      </w:r>
      <w:r>
        <w:rPr>
          <w:rFonts w:ascii="Calibri" w:hAnsi="Calibri" w:cs="Calibri"/>
          <w:b/>
          <w:sz w:val="24"/>
          <w:szCs w:val="24"/>
        </w:rPr>
        <w:t>zákaz manipulace s otevřeným ohněm a hořlavými látkami.</w:t>
      </w:r>
      <w:r>
        <w:rPr>
          <w:rFonts w:ascii="Calibri" w:hAnsi="Calibri" w:cs="Calibri"/>
          <w:sz w:val="24"/>
          <w:szCs w:val="24"/>
        </w:rPr>
        <w:t xml:space="preserve"> Jsou zakázány neodborné zásahy do elektrických spotřebičů</w:t>
      </w:r>
    </w:p>
    <w:p w14:paraId="45050274" w14:textId="77777777" w:rsidR="00995417" w:rsidRDefault="00995417" w:rsidP="00995417">
      <w:pPr>
        <w:numPr>
          <w:ilvl w:val="0"/>
          <w:numId w:val="31"/>
        </w:numPr>
        <w:jc w:val="both"/>
        <w:rPr>
          <w:rFonts w:ascii="Calibri" w:hAnsi="Calibri" w:cs="Calibri"/>
          <w:sz w:val="24"/>
          <w:szCs w:val="24"/>
        </w:rPr>
      </w:pPr>
      <w:r>
        <w:rPr>
          <w:rFonts w:ascii="Calibri" w:hAnsi="Calibri" w:cs="Calibri"/>
          <w:sz w:val="24"/>
          <w:szCs w:val="24"/>
        </w:rPr>
        <w:t>Dbejte na to, aby Vaším zaviněním nevznikla škoda na vybavení charitního domu nebo na majetku ostatních klientů. Případné takto vzniklé škody jste povinen uhradit.</w:t>
      </w:r>
    </w:p>
    <w:p w14:paraId="6C3BF5C1" w14:textId="77777777" w:rsidR="00995417" w:rsidRDefault="00995417" w:rsidP="00995417">
      <w:pPr>
        <w:numPr>
          <w:ilvl w:val="0"/>
          <w:numId w:val="31"/>
        </w:numPr>
        <w:jc w:val="both"/>
        <w:rPr>
          <w:rFonts w:ascii="Calibri" w:hAnsi="Calibri" w:cs="Calibri"/>
          <w:sz w:val="24"/>
          <w:szCs w:val="24"/>
        </w:rPr>
      </w:pPr>
      <w:r>
        <w:rPr>
          <w:rFonts w:ascii="Calibri" w:hAnsi="Calibri" w:cs="Calibri"/>
          <w:sz w:val="24"/>
          <w:szCs w:val="24"/>
        </w:rPr>
        <w:t xml:space="preserve">V případě podezření na nedodržení hygienických pravidel, hrozícího vzniku zdravotních a hygienických rizik pro klienty či personál (např. zápach, poletující hmyz ze skříně, tlející potraviny, …) je nutné, abyste umožnil personálu vstup do pokoje, kontrolu vybavení a likvidaci těchto rizik. </w:t>
      </w:r>
    </w:p>
    <w:p w14:paraId="534FD03E" w14:textId="77777777" w:rsidR="00995417" w:rsidRDefault="00995417" w:rsidP="00995417">
      <w:pPr>
        <w:numPr>
          <w:ilvl w:val="0"/>
          <w:numId w:val="31"/>
        </w:numPr>
        <w:jc w:val="both"/>
        <w:rPr>
          <w:rFonts w:ascii="Calibri" w:hAnsi="Calibri" w:cs="Calibri"/>
          <w:sz w:val="24"/>
          <w:szCs w:val="24"/>
        </w:rPr>
      </w:pPr>
      <w:r>
        <w:rPr>
          <w:rFonts w:ascii="Calibri" w:hAnsi="Calibri" w:cs="Calibri"/>
          <w:sz w:val="24"/>
          <w:szCs w:val="24"/>
        </w:rPr>
        <w:t>Jste povinni umožnit pracovníkům CHD vstup do pokoje v případě nouzové nebo havarijní situace. Havarijní situací je myšlena náhlá událost, u které hrozí újma na lidském zdraví, životě, majetku. K předcházení těchto situací je důležité dodržovat ze strany pracovníků i klientů pravidla protipožární ochrany a bezpečnost ochrany zdraví. Může jít např. o požár, havárii vody, úraz pracovníka, …</w:t>
      </w:r>
    </w:p>
    <w:p w14:paraId="37F4C05A" w14:textId="77777777" w:rsidR="00995417" w:rsidRDefault="00995417" w:rsidP="00995417">
      <w:pPr>
        <w:numPr>
          <w:ilvl w:val="0"/>
          <w:numId w:val="31"/>
        </w:numPr>
        <w:jc w:val="both"/>
        <w:rPr>
          <w:rFonts w:ascii="Calibri" w:hAnsi="Calibri" w:cs="Calibri"/>
          <w:sz w:val="24"/>
          <w:szCs w:val="24"/>
        </w:rPr>
      </w:pPr>
      <w:r>
        <w:rPr>
          <w:rFonts w:ascii="Calibri" w:hAnsi="Calibri" w:cs="Calibri"/>
          <w:sz w:val="24"/>
          <w:szCs w:val="24"/>
        </w:rPr>
        <w:t>V případě nouzových a havarijních situací, volejte „Pomoc“, použijte signalizaci nainstalovanou na pokoji, nebo ťukejte na radiátor. Pokud Vám to zdravotní stav dovolí, využijte útěku. Pokud není možné jinak, vyčkejte příchodu personálu.</w:t>
      </w:r>
    </w:p>
    <w:p w14:paraId="438410C4" w14:textId="77777777" w:rsidR="00995417" w:rsidRDefault="00995417" w:rsidP="00995417">
      <w:pPr>
        <w:jc w:val="both"/>
        <w:rPr>
          <w:rFonts w:ascii="Calibri" w:hAnsi="Calibri" w:cs="Calibri"/>
          <w:b/>
          <w:sz w:val="24"/>
          <w:szCs w:val="24"/>
        </w:rPr>
      </w:pPr>
    </w:p>
    <w:p w14:paraId="3C840166" w14:textId="77777777" w:rsidR="00995417" w:rsidRDefault="00995417" w:rsidP="00995417">
      <w:pPr>
        <w:ind w:firstLine="708"/>
        <w:jc w:val="both"/>
        <w:rPr>
          <w:rFonts w:ascii="Calibri" w:hAnsi="Calibri" w:cs="Calibri"/>
          <w:sz w:val="24"/>
          <w:szCs w:val="24"/>
        </w:rPr>
      </w:pPr>
      <w:r>
        <w:rPr>
          <w:rFonts w:ascii="Calibri" w:hAnsi="Calibri" w:cs="Calibri"/>
          <w:b/>
          <w:sz w:val="24"/>
          <w:szCs w:val="24"/>
        </w:rPr>
        <w:t>Nouzové a havarijní situace = mimořádné události</w:t>
      </w:r>
    </w:p>
    <w:p w14:paraId="2F3689DC" w14:textId="77777777" w:rsidR="00995417" w:rsidRDefault="00995417" w:rsidP="00995417">
      <w:pPr>
        <w:ind w:firstLine="708"/>
        <w:jc w:val="both"/>
        <w:rPr>
          <w:rFonts w:ascii="Calibri" w:hAnsi="Calibri" w:cs="Calibri"/>
          <w:sz w:val="24"/>
          <w:szCs w:val="24"/>
        </w:rPr>
      </w:pPr>
      <w:r>
        <w:rPr>
          <w:rFonts w:ascii="Calibri" w:hAnsi="Calibri" w:cs="Calibri"/>
          <w:sz w:val="24"/>
          <w:szCs w:val="24"/>
        </w:rPr>
        <w:t>Vznikají náhle, nepředvídatelně, zásadně vybočují z běžného provozu</w:t>
      </w:r>
    </w:p>
    <w:p w14:paraId="5A5394A9" w14:textId="77777777" w:rsidR="00995417" w:rsidRDefault="00995417" w:rsidP="00995417">
      <w:pPr>
        <w:numPr>
          <w:ilvl w:val="1"/>
          <w:numId w:val="34"/>
        </w:numPr>
        <w:jc w:val="both"/>
        <w:rPr>
          <w:rFonts w:ascii="Calibri" w:hAnsi="Calibri" w:cs="Calibri"/>
          <w:sz w:val="24"/>
          <w:szCs w:val="24"/>
        </w:rPr>
      </w:pPr>
      <w:r>
        <w:rPr>
          <w:rFonts w:ascii="Calibri" w:hAnsi="Calibri" w:cs="Calibri"/>
          <w:sz w:val="24"/>
          <w:szCs w:val="24"/>
        </w:rPr>
        <w:t>Zachovejte klid</w:t>
      </w:r>
    </w:p>
    <w:p w14:paraId="537B0C22" w14:textId="77777777" w:rsidR="00995417" w:rsidRDefault="00995417" w:rsidP="00995417">
      <w:pPr>
        <w:numPr>
          <w:ilvl w:val="1"/>
          <w:numId w:val="34"/>
        </w:numPr>
        <w:jc w:val="both"/>
        <w:rPr>
          <w:rFonts w:ascii="Calibri" w:hAnsi="Calibri" w:cs="Calibri"/>
          <w:sz w:val="24"/>
          <w:szCs w:val="24"/>
        </w:rPr>
      </w:pPr>
      <w:r>
        <w:rPr>
          <w:rFonts w:ascii="Calibri" w:hAnsi="Calibri" w:cs="Calibri"/>
          <w:sz w:val="24"/>
          <w:szCs w:val="24"/>
        </w:rPr>
        <w:t>Pokud Vám to zdravotní stav dovolí, nezůstávejte v místě bezprostředního nebezpečí</w:t>
      </w:r>
    </w:p>
    <w:p w14:paraId="328D4E0B" w14:textId="77777777" w:rsidR="00995417" w:rsidRDefault="00995417" w:rsidP="00995417">
      <w:pPr>
        <w:numPr>
          <w:ilvl w:val="1"/>
          <w:numId w:val="34"/>
        </w:numPr>
        <w:jc w:val="both"/>
        <w:rPr>
          <w:rFonts w:ascii="Calibri" w:hAnsi="Calibri" w:cs="Calibri"/>
          <w:sz w:val="24"/>
          <w:szCs w:val="24"/>
        </w:rPr>
      </w:pPr>
      <w:r>
        <w:rPr>
          <w:rFonts w:ascii="Calibri" w:hAnsi="Calibri" w:cs="Calibri"/>
          <w:sz w:val="24"/>
          <w:szCs w:val="24"/>
        </w:rPr>
        <w:lastRenderedPageBreak/>
        <w:t>Nesnažte se situaci vyřešit sám</w:t>
      </w:r>
    </w:p>
    <w:p w14:paraId="71F7BFBB" w14:textId="77777777" w:rsidR="00995417" w:rsidRDefault="00995417" w:rsidP="00995417">
      <w:pPr>
        <w:numPr>
          <w:ilvl w:val="1"/>
          <w:numId w:val="34"/>
        </w:numPr>
        <w:jc w:val="both"/>
        <w:rPr>
          <w:rFonts w:ascii="Calibri" w:hAnsi="Calibri" w:cs="Calibri"/>
          <w:sz w:val="24"/>
          <w:szCs w:val="24"/>
        </w:rPr>
      </w:pPr>
      <w:r>
        <w:rPr>
          <w:rFonts w:ascii="Calibri" w:hAnsi="Calibri" w:cs="Calibri"/>
          <w:sz w:val="24"/>
          <w:szCs w:val="24"/>
        </w:rPr>
        <w:t>Ihned to hlaste personálu</w:t>
      </w:r>
    </w:p>
    <w:p w14:paraId="48834A91" w14:textId="77777777" w:rsidR="00995417" w:rsidRDefault="00995417" w:rsidP="00995417">
      <w:pPr>
        <w:numPr>
          <w:ilvl w:val="1"/>
          <w:numId w:val="34"/>
        </w:numPr>
        <w:jc w:val="both"/>
        <w:rPr>
          <w:rFonts w:ascii="Calibri" w:hAnsi="Calibri" w:cs="Calibri"/>
          <w:sz w:val="24"/>
          <w:szCs w:val="24"/>
        </w:rPr>
      </w:pPr>
      <w:r>
        <w:rPr>
          <w:rFonts w:ascii="Calibri" w:hAnsi="Calibri" w:cs="Calibri"/>
          <w:sz w:val="24"/>
          <w:szCs w:val="24"/>
        </w:rPr>
        <w:t>Vyčkejte dalších pokynů personálu</w:t>
      </w:r>
    </w:p>
    <w:p w14:paraId="6FD06A39" w14:textId="77777777" w:rsidR="00995417" w:rsidRDefault="00995417" w:rsidP="00995417">
      <w:pPr>
        <w:jc w:val="both"/>
        <w:rPr>
          <w:rFonts w:ascii="Calibri" w:hAnsi="Calibri" w:cs="Calibri"/>
          <w:sz w:val="24"/>
          <w:szCs w:val="24"/>
        </w:rPr>
      </w:pPr>
    </w:p>
    <w:p w14:paraId="29880CD6" w14:textId="77777777" w:rsidR="00995417" w:rsidRDefault="00995417" w:rsidP="00995417">
      <w:pPr>
        <w:jc w:val="both"/>
        <w:rPr>
          <w:rFonts w:ascii="Calibri" w:hAnsi="Calibri" w:cs="Calibri"/>
          <w:sz w:val="24"/>
          <w:szCs w:val="24"/>
        </w:rPr>
      </w:pPr>
      <w:r>
        <w:rPr>
          <w:rFonts w:ascii="Calibri" w:hAnsi="Calibri" w:cs="Calibri"/>
          <w:sz w:val="24"/>
          <w:szCs w:val="24"/>
        </w:rPr>
        <w:t>V případě ohrožení života či zdraví volejte:</w:t>
      </w:r>
    </w:p>
    <w:p w14:paraId="63613898" w14:textId="77777777" w:rsidR="00995417" w:rsidRDefault="00995417" w:rsidP="00995417">
      <w:pPr>
        <w:jc w:val="both"/>
        <w:rPr>
          <w:rFonts w:ascii="Calibri" w:hAnsi="Calibri" w:cs="Calibri"/>
          <w:sz w:val="24"/>
          <w:szCs w:val="24"/>
        </w:rPr>
      </w:pPr>
      <w:r>
        <w:rPr>
          <w:rFonts w:ascii="Calibri" w:hAnsi="Calibri" w:cs="Calibri"/>
          <w:b/>
          <w:sz w:val="24"/>
          <w:szCs w:val="24"/>
        </w:rPr>
        <w:t>150</w:t>
      </w:r>
      <w:r>
        <w:rPr>
          <w:rFonts w:ascii="Calibri" w:hAnsi="Calibri" w:cs="Calibri"/>
          <w:sz w:val="24"/>
          <w:szCs w:val="24"/>
        </w:rPr>
        <w:t xml:space="preserve"> – Hasičský záchranný sbor</w:t>
      </w:r>
    </w:p>
    <w:p w14:paraId="23C50AAB" w14:textId="77777777" w:rsidR="00995417" w:rsidRDefault="00995417" w:rsidP="00995417">
      <w:pPr>
        <w:jc w:val="both"/>
        <w:rPr>
          <w:rFonts w:ascii="Calibri" w:hAnsi="Calibri" w:cs="Calibri"/>
          <w:sz w:val="24"/>
          <w:szCs w:val="24"/>
        </w:rPr>
      </w:pPr>
      <w:r>
        <w:rPr>
          <w:rFonts w:ascii="Calibri" w:hAnsi="Calibri" w:cs="Calibri"/>
          <w:b/>
          <w:sz w:val="24"/>
          <w:szCs w:val="24"/>
        </w:rPr>
        <w:t xml:space="preserve">158 </w:t>
      </w:r>
      <w:r>
        <w:rPr>
          <w:rFonts w:ascii="Calibri" w:hAnsi="Calibri" w:cs="Calibri"/>
          <w:sz w:val="24"/>
          <w:szCs w:val="24"/>
        </w:rPr>
        <w:t>– Zdravotnická záchranná služba</w:t>
      </w:r>
    </w:p>
    <w:p w14:paraId="593707BA" w14:textId="77777777" w:rsidR="00995417" w:rsidRDefault="00995417" w:rsidP="00995417">
      <w:pPr>
        <w:jc w:val="both"/>
        <w:rPr>
          <w:rFonts w:ascii="Calibri" w:hAnsi="Calibri" w:cs="Calibri"/>
          <w:sz w:val="24"/>
          <w:szCs w:val="24"/>
        </w:rPr>
      </w:pPr>
      <w:r>
        <w:rPr>
          <w:rFonts w:ascii="Calibri" w:hAnsi="Calibri" w:cs="Calibri"/>
          <w:b/>
          <w:sz w:val="24"/>
          <w:szCs w:val="24"/>
        </w:rPr>
        <w:t>155</w:t>
      </w:r>
      <w:r>
        <w:rPr>
          <w:rFonts w:ascii="Calibri" w:hAnsi="Calibri" w:cs="Calibri"/>
          <w:sz w:val="24"/>
          <w:szCs w:val="24"/>
        </w:rPr>
        <w:t xml:space="preserve"> – Policie ČR</w:t>
      </w:r>
    </w:p>
    <w:p w14:paraId="2F3060F5" w14:textId="77777777" w:rsidR="00995417" w:rsidRDefault="00995417" w:rsidP="00995417">
      <w:pPr>
        <w:jc w:val="both"/>
        <w:rPr>
          <w:rFonts w:ascii="Calibri" w:hAnsi="Calibri" w:cs="Calibri"/>
          <w:sz w:val="24"/>
          <w:szCs w:val="24"/>
        </w:rPr>
      </w:pPr>
      <w:r>
        <w:rPr>
          <w:rFonts w:ascii="Calibri" w:hAnsi="Calibri" w:cs="Calibri"/>
          <w:b/>
          <w:sz w:val="24"/>
          <w:szCs w:val="24"/>
        </w:rPr>
        <w:t>112</w:t>
      </w:r>
      <w:r>
        <w:rPr>
          <w:rFonts w:ascii="Calibri" w:hAnsi="Calibri" w:cs="Calibri"/>
          <w:sz w:val="24"/>
          <w:szCs w:val="24"/>
        </w:rPr>
        <w:t>– Jednotné evropské číslo tísňového volání</w:t>
      </w:r>
    </w:p>
    <w:p w14:paraId="6E04708A" w14:textId="77777777" w:rsidR="00995417" w:rsidRDefault="00995417" w:rsidP="00995417">
      <w:pPr>
        <w:jc w:val="both"/>
        <w:rPr>
          <w:rFonts w:ascii="Calibri" w:hAnsi="Calibri" w:cs="Calibri"/>
          <w:sz w:val="24"/>
          <w:szCs w:val="24"/>
        </w:rPr>
      </w:pPr>
    </w:p>
    <w:p w14:paraId="3B5E60A9" w14:textId="77777777" w:rsidR="00995417" w:rsidRDefault="00995417" w:rsidP="00995417">
      <w:pPr>
        <w:numPr>
          <w:ilvl w:val="0"/>
          <w:numId w:val="30"/>
        </w:numPr>
        <w:jc w:val="both"/>
        <w:rPr>
          <w:rFonts w:ascii="Calibri" w:hAnsi="Calibri" w:cs="Calibri"/>
          <w:sz w:val="24"/>
          <w:szCs w:val="24"/>
        </w:rPr>
      </w:pPr>
      <w:r>
        <w:rPr>
          <w:rFonts w:ascii="Calibri" w:hAnsi="Calibri" w:cs="Calibri"/>
          <w:b/>
          <w:sz w:val="24"/>
          <w:szCs w:val="24"/>
          <w:u w:val="single"/>
        </w:rPr>
        <w:t>Úhrady</w:t>
      </w:r>
    </w:p>
    <w:p w14:paraId="2EAEF70E" w14:textId="77777777" w:rsidR="00995417" w:rsidRDefault="00995417" w:rsidP="00995417">
      <w:pPr>
        <w:numPr>
          <w:ilvl w:val="0"/>
          <w:numId w:val="35"/>
        </w:numPr>
        <w:jc w:val="both"/>
        <w:rPr>
          <w:rFonts w:ascii="Calibri" w:hAnsi="Calibri" w:cs="Calibri"/>
          <w:sz w:val="24"/>
          <w:szCs w:val="24"/>
        </w:rPr>
      </w:pPr>
      <w:r>
        <w:rPr>
          <w:rFonts w:ascii="Calibri" w:hAnsi="Calibri" w:cs="Calibri"/>
          <w:sz w:val="24"/>
          <w:szCs w:val="24"/>
        </w:rPr>
        <w:t>Ošacení, obuv, léky, hygienické, toaletní a ložní potřeby si hradíte ze svých finančních prostředků.</w:t>
      </w:r>
    </w:p>
    <w:p w14:paraId="0948AEC1" w14:textId="77777777" w:rsidR="00995417" w:rsidRDefault="00995417" w:rsidP="00995417">
      <w:pPr>
        <w:numPr>
          <w:ilvl w:val="0"/>
          <w:numId w:val="35"/>
        </w:numPr>
        <w:jc w:val="both"/>
        <w:rPr>
          <w:rFonts w:ascii="Calibri" w:hAnsi="Calibri" w:cs="Calibri"/>
          <w:sz w:val="24"/>
          <w:szCs w:val="24"/>
        </w:rPr>
      </w:pPr>
      <w:r>
        <w:rPr>
          <w:rFonts w:ascii="Calibri" w:hAnsi="Calibri" w:cs="Calibri"/>
          <w:sz w:val="24"/>
          <w:szCs w:val="24"/>
        </w:rPr>
        <w:t xml:space="preserve">Jste povinni platit úhrady za službu v termínu, dle podmínek a způsobem dohodnutým ve Smlouvě. </w:t>
      </w:r>
    </w:p>
    <w:p w14:paraId="4464CD59" w14:textId="77777777" w:rsidR="00995417" w:rsidRDefault="00995417" w:rsidP="00995417">
      <w:pPr>
        <w:jc w:val="both"/>
        <w:rPr>
          <w:rFonts w:ascii="Calibri" w:hAnsi="Calibri" w:cs="Calibri"/>
          <w:sz w:val="24"/>
          <w:szCs w:val="24"/>
        </w:rPr>
      </w:pPr>
    </w:p>
    <w:p w14:paraId="6A26A1C0" w14:textId="77777777" w:rsidR="00995417" w:rsidRDefault="00995417" w:rsidP="00995417">
      <w:pPr>
        <w:pStyle w:val="PlainText1"/>
        <w:numPr>
          <w:ilvl w:val="0"/>
          <w:numId w:val="30"/>
        </w:numPr>
        <w:jc w:val="both"/>
        <w:rPr>
          <w:rFonts w:ascii="Calibri" w:hAnsi="Calibri" w:cs="Calibri"/>
          <w:b/>
          <w:color w:val="000000"/>
          <w:sz w:val="24"/>
          <w:szCs w:val="24"/>
          <w:u w:val="single"/>
        </w:rPr>
      </w:pPr>
      <w:r>
        <w:rPr>
          <w:rFonts w:ascii="Calibri" w:hAnsi="Calibri" w:cs="Calibri"/>
          <w:b/>
          <w:color w:val="000000"/>
          <w:sz w:val="24"/>
          <w:szCs w:val="24"/>
          <w:u w:val="single"/>
        </w:rPr>
        <w:t>Porušení pravidel</w:t>
      </w:r>
    </w:p>
    <w:p w14:paraId="67183B75" w14:textId="77777777" w:rsidR="00995417" w:rsidRDefault="00995417" w:rsidP="00995417">
      <w:pPr>
        <w:ind w:left="360"/>
        <w:jc w:val="both"/>
        <w:rPr>
          <w:rFonts w:ascii="Calibri" w:hAnsi="Calibri" w:cs="Calibri"/>
          <w:b/>
          <w:sz w:val="24"/>
          <w:szCs w:val="24"/>
        </w:rPr>
      </w:pPr>
    </w:p>
    <w:p w14:paraId="27ADE93F" w14:textId="77777777" w:rsidR="00995417" w:rsidRDefault="00995417" w:rsidP="00995417">
      <w:pPr>
        <w:numPr>
          <w:ilvl w:val="1"/>
          <w:numId w:val="36"/>
        </w:numPr>
        <w:jc w:val="both"/>
        <w:rPr>
          <w:rFonts w:ascii="Calibri" w:hAnsi="Calibri" w:cs="Calibri"/>
          <w:sz w:val="24"/>
          <w:szCs w:val="24"/>
        </w:rPr>
      </w:pPr>
      <w:r>
        <w:rPr>
          <w:rFonts w:ascii="Calibri" w:hAnsi="Calibri" w:cs="Calibri"/>
          <w:sz w:val="24"/>
          <w:szCs w:val="24"/>
        </w:rPr>
        <w:t xml:space="preserve">V případě, že dochází u klienta nebo návštěv k pravidelnému porušování povinností vyplývajících z Vnitřních pravidel učiní vedoucí tyto kroky: </w:t>
      </w:r>
    </w:p>
    <w:p w14:paraId="55D9E562" w14:textId="77777777" w:rsidR="00995417" w:rsidRDefault="00995417" w:rsidP="00995417">
      <w:pPr>
        <w:numPr>
          <w:ilvl w:val="0"/>
          <w:numId w:val="37"/>
        </w:numPr>
        <w:ind w:left="1134"/>
        <w:jc w:val="both"/>
        <w:rPr>
          <w:rFonts w:ascii="Calibri" w:hAnsi="Calibri" w:cs="Calibri"/>
          <w:sz w:val="24"/>
          <w:szCs w:val="24"/>
        </w:rPr>
      </w:pPr>
      <w:r>
        <w:rPr>
          <w:rFonts w:ascii="Calibri" w:hAnsi="Calibri" w:cs="Calibri"/>
          <w:sz w:val="24"/>
          <w:szCs w:val="24"/>
        </w:rPr>
        <w:t>Slovní upozornění klienta/návštěvy</w:t>
      </w:r>
    </w:p>
    <w:p w14:paraId="2341D617" w14:textId="77777777" w:rsidR="00995417" w:rsidRDefault="00995417" w:rsidP="00995417">
      <w:pPr>
        <w:numPr>
          <w:ilvl w:val="0"/>
          <w:numId w:val="37"/>
        </w:numPr>
        <w:ind w:left="1134"/>
        <w:jc w:val="both"/>
        <w:rPr>
          <w:rFonts w:ascii="Calibri" w:hAnsi="Calibri" w:cs="Calibri"/>
          <w:sz w:val="24"/>
          <w:szCs w:val="24"/>
        </w:rPr>
      </w:pPr>
      <w:r>
        <w:rPr>
          <w:rFonts w:ascii="Calibri" w:hAnsi="Calibri" w:cs="Calibri"/>
          <w:sz w:val="24"/>
          <w:szCs w:val="24"/>
        </w:rPr>
        <w:t>Písemné upozornění klienta/návštěvy</w:t>
      </w:r>
    </w:p>
    <w:p w14:paraId="2FBF0301" w14:textId="77777777" w:rsidR="00995417" w:rsidRDefault="00995417" w:rsidP="00995417">
      <w:pPr>
        <w:numPr>
          <w:ilvl w:val="0"/>
          <w:numId w:val="37"/>
        </w:numPr>
        <w:ind w:left="1134"/>
        <w:jc w:val="both"/>
        <w:rPr>
          <w:rFonts w:ascii="Calibri" w:hAnsi="Calibri" w:cs="Calibri"/>
          <w:sz w:val="24"/>
          <w:szCs w:val="24"/>
        </w:rPr>
      </w:pPr>
      <w:r>
        <w:rPr>
          <w:rFonts w:ascii="Calibri" w:hAnsi="Calibri" w:cs="Calibri"/>
          <w:sz w:val="24"/>
          <w:szCs w:val="24"/>
        </w:rPr>
        <w:t>Návrh na ukončení smlouvy klienta</w:t>
      </w:r>
    </w:p>
    <w:p w14:paraId="4DE2FE40" w14:textId="77777777" w:rsidR="00995417" w:rsidRDefault="00995417" w:rsidP="00995417">
      <w:pPr>
        <w:ind w:left="720"/>
        <w:jc w:val="both"/>
        <w:rPr>
          <w:rFonts w:ascii="Calibri" w:hAnsi="Calibri" w:cs="Calibri"/>
          <w:sz w:val="24"/>
          <w:szCs w:val="24"/>
        </w:rPr>
      </w:pPr>
    </w:p>
    <w:p w14:paraId="1840C2A1" w14:textId="77777777" w:rsidR="00995417" w:rsidRDefault="00995417" w:rsidP="00995417">
      <w:pPr>
        <w:numPr>
          <w:ilvl w:val="1"/>
          <w:numId w:val="36"/>
        </w:numPr>
        <w:jc w:val="both"/>
        <w:rPr>
          <w:rFonts w:ascii="Calibri" w:hAnsi="Calibri" w:cs="Calibri"/>
          <w:sz w:val="24"/>
          <w:szCs w:val="24"/>
        </w:rPr>
      </w:pPr>
      <w:r>
        <w:rPr>
          <w:rFonts w:ascii="Calibri" w:hAnsi="Calibri" w:cs="Calibri"/>
          <w:sz w:val="24"/>
          <w:szCs w:val="24"/>
        </w:rPr>
        <w:t xml:space="preserve">V případě hrubého porušení práv a povinností, může vedoucí CHD klientovi vypovědět smlouvu již jeden den od doručení výpovědi. Jedná se zpravidla o prodlení zaplacení úhrad delší než 30 dnů (vedoucí služby může zvážit okolnosti nemožnosti zaplacení a umožnit jiné podmínky k doplacení), zamlčení skutečného příjmu nebo změny výše příjmu pro uplatnění zákonné slevy na </w:t>
      </w:r>
      <w:proofErr w:type="gramStart"/>
      <w:r>
        <w:rPr>
          <w:rFonts w:ascii="Calibri" w:hAnsi="Calibri" w:cs="Calibri"/>
          <w:sz w:val="24"/>
          <w:szCs w:val="24"/>
        </w:rPr>
        <w:t>15%</w:t>
      </w:r>
      <w:proofErr w:type="gramEnd"/>
      <w:r>
        <w:rPr>
          <w:rFonts w:ascii="Calibri" w:hAnsi="Calibri" w:cs="Calibri"/>
          <w:sz w:val="24"/>
          <w:szCs w:val="24"/>
        </w:rPr>
        <w:t xml:space="preserve"> zůstatek příjmu, v případě opakovaného narušování soužití nebo v případě mimořádně hrubého narušení soužití (vyhrožování, vydírání, ublížení na zdraví, fyzické napadení/pokus o ně, slovní agresivita, krádež apod.)</w:t>
      </w:r>
    </w:p>
    <w:p w14:paraId="07776B1D" w14:textId="77777777" w:rsidR="00995417" w:rsidRDefault="00995417" w:rsidP="00995417">
      <w:pPr>
        <w:jc w:val="both"/>
        <w:rPr>
          <w:rFonts w:ascii="Calibri" w:hAnsi="Calibri" w:cs="Calibri"/>
          <w:b/>
          <w:sz w:val="24"/>
          <w:szCs w:val="24"/>
          <w:u w:val="single"/>
        </w:rPr>
      </w:pPr>
    </w:p>
    <w:p w14:paraId="0B54FC19" w14:textId="77777777" w:rsidR="00995417" w:rsidRDefault="00995417" w:rsidP="00995417">
      <w:pPr>
        <w:jc w:val="both"/>
        <w:rPr>
          <w:rFonts w:ascii="Calibri" w:hAnsi="Calibri" w:cs="Calibri"/>
          <w:b/>
          <w:sz w:val="24"/>
          <w:szCs w:val="24"/>
        </w:rPr>
      </w:pPr>
      <w:r>
        <w:rPr>
          <w:rFonts w:ascii="Calibri" w:hAnsi="Calibri" w:cs="Calibri"/>
          <w:b/>
          <w:sz w:val="24"/>
          <w:szCs w:val="24"/>
        </w:rPr>
        <w:t>PLATNOST VNITŘNÍCH PRAVIDEL CHARITNÍHO DOMU V NIVNICI JE OD 1.2.2024</w:t>
      </w:r>
      <w:r>
        <w:rPr>
          <w:rFonts w:ascii="Calibri" w:hAnsi="Calibri" w:cs="Calibri"/>
          <w:b/>
          <w:sz w:val="24"/>
          <w:szCs w:val="24"/>
        </w:rPr>
        <w:tab/>
      </w:r>
      <w:r>
        <w:rPr>
          <w:rFonts w:ascii="Calibri" w:hAnsi="Calibri" w:cs="Calibri"/>
          <w:b/>
          <w:sz w:val="24"/>
          <w:szCs w:val="24"/>
        </w:rPr>
        <w:tab/>
      </w:r>
    </w:p>
    <w:p w14:paraId="56580646" w14:textId="77777777" w:rsidR="00995417" w:rsidRDefault="00995417" w:rsidP="00995417">
      <w:pPr>
        <w:jc w:val="both"/>
        <w:rPr>
          <w:rFonts w:ascii="Calibri" w:hAnsi="Calibri" w:cs="Calibri"/>
          <w:b/>
          <w:sz w:val="24"/>
          <w:szCs w:val="24"/>
        </w:rPr>
      </w:pPr>
    </w:p>
    <w:p w14:paraId="09F5984E" w14:textId="77777777" w:rsidR="00995417" w:rsidRDefault="00995417" w:rsidP="00995417">
      <w:pPr>
        <w:jc w:val="both"/>
        <w:rPr>
          <w:rFonts w:ascii="Calibri" w:hAnsi="Calibri" w:cs="Calibri"/>
          <w:b/>
          <w:sz w:val="24"/>
          <w:szCs w:val="24"/>
        </w:rPr>
      </w:pP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t>Ludmila Bartošová</w:t>
      </w:r>
    </w:p>
    <w:p w14:paraId="3C7612BF" w14:textId="2DE098E4" w:rsidR="007E535D" w:rsidRPr="002773EE" w:rsidRDefault="00995417" w:rsidP="00995417">
      <w:pPr>
        <w:rPr>
          <w:rFonts w:asciiTheme="minorHAnsi" w:hAnsiTheme="minorHAnsi" w:cstheme="minorHAnsi"/>
          <w:sz w:val="24"/>
          <w:szCs w:val="24"/>
        </w:rPr>
      </w:pP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sz w:val="24"/>
          <w:szCs w:val="24"/>
        </w:rPr>
        <w:t>Vedoucí</w:t>
      </w:r>
    </w:p>
    <w:p w14:paraId="027BA99D" w14:textId="5D269A7D" w:rsidR="002773EE" w:rsidRPr="002773EE" w:rsidRDefault="002773EE" w:rsidP="007F68F5">
      <w:pPr>
        <w:rPr>
          <w:rFonts w:asciiTheme="minorHAnsi" w:hAnsiTheme="minorHAnsi" w:cstheme="minorHAnsi"/>
          <w:sz w:val="24"/>
          <w:szCs w:val="24"/>
        </w:rPr>
      </w:pPr>
    </w:p>
    <w:p w14:paraId="2D019EEE" w14:textId="17FF2BE0" w:rsidR="002773EE" w:rsidRPr="002773EE" w:rsidRDefault="002773EE" w:rsidP="007F68F5">
      <w:pPr>
        <w:rPr>
          <w:rFonts w:asciiTheme="minorHAnsi" w:hAnsiTheme="minorHAnsi" w:cstheme="minorHAnsi"/>
          <w:sz w:val="24"/>
          <w:szCs w:val="24"/>
        </w:rPr>
      </w:pPr>
    </w:p>
    <w:sectPr w:rsidR="002773EE" w:rsidRPr="002773EE" w:rsidSect="00EB0AC1">
      <w:headerReference w:type="default" r:id="rId11"/>
      <w:footerReference w:type="even" r:id="rId12"/>
      <w:footerReference w:type="default" r:id="rId13"/>
      <w:pgSz w:w="11906" w:h="16838" w:code="9"/>
      <w:pgMar w:top="720" w:right="1134" w:bottom="720" w:left="1134" w:header="426"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612C2" w14:textId="77777777" w:rsidR="00E752A7" w:rsidRDefault="00E752A7">
      <w:r>
        <w:separator/>
      </w:r>
    </w:p>
  </w:endnote>
  <w:endnote w:type="continuationSeparator" w:id="0">
    <w:p w14:paraId="3C7612C3" w14:textId="77777777" w:rsidR="00E752A7" w:rsidRDefault="00E7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612C9" w14:textId="77777777" w:rsidR="00B552AC" w:rsidRDefault="00B552AC">
    <w:pPr>
      <w:pStyle w:val="Zpat"/>
      <w:jc w:val="right"/>
    </w:pPr>
    <w:r>
      <w:fldChar w:fldCharType="begin"/>
    </w:r>
    <w:r>
      <w:instrText>PAGE   \* MERGEFORMAT</w:instrText>
    </w:r>
    <w:r>
      <w:fldChar w:fldCharType="separate"/>
    </w:r>
    <w:r w:rsidR="001930CF">
      <w:rPr>
        <w:noProof/>
      </w:rPr>
      <w:t>2</w:t>
    </w:r>
    <w:r>
      <w:fldChar w:fldCharType="end"/>
    </w:r>
  </w:p>
  <w:p w14:paraId="3C7612CA" w14:textId="77777777" w:rsidR="00B552AC" w:rsidRDefault="00B552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612CB" w14:textId="77777777" w:rsidR="00884B7B" w:rsidRDefault="00884B7B" w:rsidP="00EB24D7">
    <w:pPr>
      <w:pStyle w:val="Zpat"/>
      <w:pBdr>
        <w:top w:val="single" w:sz="4" w:space="1" w:color="auto"/>
      </w:pBdr>
      <w:jc w:val="center"/>
      <w:rPr>
        <w:rFonts w:ascii="Arial" w:hAnsi="Arial" w:cs="Arial"/>
        <w:sz w:val="17"/>
        <w:szCs w:val="17"/>
      </w:rPr>
    </w:pPr>
  </w:p>
  <w:p w14:paraId="3C7612CC" w14:textId="77777777" w:rsidR="00032E07" w:rsidRPr="00032E07" w:rsidRDefault="00884B7B" w:rsidP="00EB24D7">
    <w:pPr>
      <w:pStyle w:val="Zpat"/>
      <w:pBdr>
        <w:top w:val="single" w:sz="4" w:space="1" w:color="auto"/>
      </w:pBdr>
      <w:jc w:val="center"/>
      <w:rPr>
        <w:rFonts w:ascii="Arial" w:hAnsi="Arial" w:cs="Arial"/>
        <w:sz w:val="17"/>
        <w:szCs w:val="17"/>
      </w:rPr>
    </w:pPr>
    <w:r w:rsidRPr="00032E07">
      <w:rPr>
        <w:rFonts w:ascii="Arial" w:hAnsi="Arial" w:cs="Arial"/>
        <w:sz w:val="17"/>
        <w:szCs w:val="17"/>
      </w:rPr>
      <w:t>●</w:t>
    </w:r>
    <w:r>
      <w:rPr>
        <w:rFonts w:ascii="Arial" w:hAnsi="Arial" w:cs="Arial"/>
        <w:sz w:val="17"/>
        <w:szCs w:val="17"/>
      </w:rPr>
      <w:t xml:space="preserve"> </w:t>
    </w:r>
    <w:r w:rsidR="008F593C" w:rsidRPr="008F593C">
      <w:rPr>
        <w:rFonts w:ascii="Arial" w:hAnsi="Arial" w:cs="Arial"/>
        <w:sz w:val="17"/>
        <w:szCs w:val="17"/>
      </w:rPr>
      <w:t xml:space="preserve">tel.: </w:t>
    </w:r>
    <w:r w:rsidR="00DE4C26" w:rsidRPr="00DE4C26">
      <w:rPr>
        <w:rFonts w:ascii="Arial" w:hAnsi="Arial" w:cs="Arial"/>
        <w:sz w:val="17"/>
        <w:szCs w:val="17"/>
      </w:rPr>
      <w:t>+420 724 651 341</w:t>
    </w:r>
    <w:r>
      <w:rPr>
        <w:rFonts w:ascii="Arial" w:hAnsi="Arial" w:cs="Arial"/>
        <w:sz w:val="17"/>
        <w:szCs w:val="17"/>
      </w:rPr>
      <w:tab/>
    </w:r>
    <w:r w:rsidR="003056BB">
      <w:rPr>
        <w:rFonts w:ascii="Arial" w:hAnsi="Arial" w:cs="Arial"/>
        <w:sz w:val="17"/>
        <w:szCs w:val="17"/>
      </w:rPr>
      <w:t xml:space="preserve"> </w:t>
    </w:r>
    <w:r w:rsidR="00032E07" w:rsidRPr="00032E07">
      <w:rPr>
        <w:rFonts w:ascii="Arial" w:hAnsi="Arial" w:cs="Arial"/>
        <w:sz w:val="17"/>
        <w:szCs w:val="17"/>
      </w:rPr>
      <w:t xml:space="preserve">● e-mail: </w:t>
    </w:r>
    <w:r w:rsidR="00DE4C26">
      <w:rPr>
        <w:rFonts w:ascii="Arial" w:hAnsi="Arial" w:cs="Arial"/>
        <w:sz w:val="17"/>
        <w:szCs w:val="17"/>
      </w:rPr>
      <w:t>nivnice</w:t>
    </w:r>
    <w:r w:rsidR="005F232A" w:rsidRPr="005F232A">
      <w:rPr>
        <w:rFonts w:ascii="Arial" w:hAnsi="Arial" w:cs="Arial"/>
        <w:sz w:val="17"/>
        <w:szCs w:val="17"/>
      </w:rPr>
      <w:t>@uhbrod.charita.cz</w:t>
    </w:r>
    <w:r w:rsidR="008B6DD5">
      <w:rPr>
        <w:rFonts w:ascii="Arial" w:hAnsi="Arial" w:cs="Arial"/>
        <w:sz w:val="17"/>
        <w:szCs w:val="17"/>
      </w:rPr>
      <w:t xml:space="preserve"> </w:t>
    </w:r>
    <w:r>
      <w:rPr>
        <w:rFonts w:ascii="Arial" w:hAnsi="Arial" w:cs="Arial"/>
        <w:sz w:val="17"/>
        <w:szCs w:val="17"/>
      </w:rPr>
      <w:tab/>
    </w:r>
    <w:r w:rsidR="008B6DD5">
      <w:rPr>
        <w:rFonts w:ascii="Arial" w:hAnsi="Arial" w:cs="Arial"/>
        <w:sz w:val="17"/>
        <w:szCs w:val="17"/>
      </w:rPr>
      <w:t xml:space="preserve">● </w:t>
    </w:r>
    <w:r w:rsidR="00EB24D7" w:rsidRPr="00EB24D7">
      <w:rPr>
        <w:rFonts w:ascii="Arial" w:hAnsi="Arial" w:cs="Arial"/>
        <w:sz w:val="17"/>
        <w:szCs w:val="17"/>
      </w:rPr>
      <w:t>www.uhbrod.charita.cz</w:t>
    </w:r>
    <w:r w:rsidR="00EB24D7">
      <w:rPr>
        <w:rFonts w:ascii="Arial" w:hAnsi="Arial" w:cs="Arial"/>
        <w:sz w:val="17"/>
        <w:szCs w:val="17"/>
      </w:rPr>
      <w:t xml:space="preserve"> </w:t>
    </w:r>
    <w:r w:rsidR="00EB24D7">
      <w:rPr>
        <w:rFonts w:ascii="Arial" w:hAnsi="Arial" w:cs="Arial"/>
        <w:sz w:val="17"/>
        <w:szCs w:val="17"/>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612C0" w14:textId="77777777" w:rsidR="00E752A7" w:rsidRDefault="00E752A7">
      <w:r>
        <w:separator/>
      </w:r>
    </w:p>
  </w:footnote>
  <w:footnote w:type="continuationSeparator" w:id="0">
    <w:p w14:paraId="3C7612C1" w14:textId="77777777" w:rsidR="00E752A7" w:rsidRDefault="00E75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612C4" w14:textId="77777777" w:rsidR="007F68F5" w:rsidRPr="00E178DD" w:rsidRDefault="007F68F5" w:rsidP="007F68F5">
    <w:pPr>
      <w:pStyle w:val="Zhlav"/>
      <w:rPr>
        <w:rFonts w:ascii="Calibri" w:hAnsi="Calibri" w:cs="Calibri"/>
        <w:color w:val="333333"/>
        <w:sz w:val="24"/>
        <w:szCs w:val="24"/>
      </w:rPr>
    </w:pPr>
    <w:r w:rsidRPr="00E178DD">
      <w:rPr>
        <w:rFonts w:ascii="Calibri" w:hAnsi="Calibri" w:cs="Calibri"/>
        <w:noProof/>
        <w:sz w:val="24"/>
      </w:rPr>
      <w:drawing>
        <wp:anchor distT="0" distB="0" distL="114300" distR="114300" simplePos="0" relativeHeight="251659264" behindDoc="0" locked="0" layoutInCell="1" allowOverlap="1" wp14:anchorId="3C7612CD" wp14:editId="3C7612CE">
          <wp:simplePos x="0" y="0"/>
          <wp:positionH relativeFrom="column">
            <wp:posOffset>3175</wp:posOffset>
          </wp:positionH>
          <wp:positionV relativeFrom="paragraph">
            <wp:posOffset>22415</wp:posOffset>
          </wp:positionV>
          <wp:extent cx="1989455" cy="720090"/>
          <wp:effectExtent l="0" t="0" r="0" b="3810"/>
          <wp:wrapSquare wrapText="bothSides"/>
          <wp:docPr id="27" name="obrázek 25" descr="charita_uhersky_brod_logo_barev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arita_uhersky_brod_logo_barevne_rgb"/>
                  <pic:cNvPicPr>
                    <a:picLocks noChangeAspect="1" noChangeArrowheads="1"/>
                  </pic:cNvPicPr>
                </pic:nvPicPr>
                <pic:blipFill>
                  <a:blip r:embed="rId1">
                    <a:extLst>
                      <a:ext uri="{28A0092B-C50C-407E-A947-70E740481C1C}">
                        <a14:useLocalDpi xmlns:a14="http://schemas.microsoft.com/office/drawing/2010/main" val="0"/>
                      </a:ext>
                    </a:extLst>
                  </a:blip>
                  <a:srcRect l="6644" t="6482" r="6644" b="6540"/>
                  <a:stretch>
                    <a:fillRect/>
                  </a:stretch>
                </pic:blipFill>
                <pic:spPr bwMode="auto">
                  <a:xfrm>
                    <a:off x="0" y="0"/>
                    <a:ext cx="198945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7612C5" w14:textId="77777777" w:rsidR="007F68F5" w:rsidRPr="00E178DD" w:rsidRDefault="007F68F5" w:rsidP="007F68F5">
    <w:pPr>
      <w:pStyle w:val="Zhlav"/>
      <w:ind w:left="7371"/>
      <w:rPr>
        <w:rFonts w:ascii="Calibri" w:hAnsi="Calibri" w:cs="Calibri"/>
        <w:color w:val="333333"/>
        <w:szCs w:val="24"/>
      </w:rPr>
    </w:pPr>
    <w:r w:rsidRPr="00E178DD">
      <w:rPr>
        <w:rFonts w:ascii="Calibri" w:hAnsi="Calibri" w:cs="Calibri"/>
        <w:color w:val="333333"/>
        <w:sz w:val="22"/>
        <w:szCs w:val="24"/>
      </w:rPr>
      <w:t xml:space="preserve">Mariánské nám. 13 </w:t>
    </w:r>
    <w:r w:rsidRPr="00E178DD">
      <w:rPr>
        <w:rFonts w:ascii="Calibri" w:hAnsi="Calibri" w:cs="Calibri"/>
        <w:color w:val="333333"/>
        <w:sz w:val="22"/>
        <w:szCs w:val="24"/>
      </w:rPr>
      <w:br/>
      <w:t>688 01 Uherský Brod</w:t>
    </w:r>
  </w:p>
  <w:p w14:paraId="3C7612C6" w14:textId="77777777" w:rsidR="00B5717E" w:rsidRPr="00E178DD" w:rsidRDefault="00B5717E" w:rsidP="00C64B3B">
    <w:pPr>
      <w:spacing w:line="360" w:lineRule="auto"/>
      <w:rPr>
        <w:rFonts w:ascii="Calibri" w:hAnsi="Calibri" w:cs="Calibri"/>
        <w:sz w:val="24"/>
      </w:rPr>
    </w:pPr>
  </w:p>
  <w:p w14:paraId="3C7612C7" w14:textId="77777777" w:rsidR="007F68F5" w:rsidRPr="00E178DD" w:rsidRDefault="007F68F5" w:rsidP="007F68F5">
    <w:pPr>
      <w:pBdr>
        <w:top w:val="single" w:sz="4" w:space="1" w:color="auto"/>
        <w:bottom w:val="single" w:sz="4" w:space="1" w:color="auto"/>
      </w:pBdr>
      <w:jc w:val="center"/>
      <w:rPr>
        <w:rFonts w:ascii="Calibri" w:hAnsi="Calibri" w:cs="Calibri"/>
        <w:sz w:val="22"/>
        <w:szCs w:val="22"/>
      </w:rPr>
    </w:pPr>
    <w:r w:rsidRPr="00E178DD">
      <w:rPr>
        <w:rFonts w:ascii="Calibri" w:hAnsi="Calibri" w:cs="Calibri"/>
        <w:sz w:val="22"/>
        <w:szCs w:val="22"/>
      </w:rPr>
      <w:t>CHARITNÍ DŮM SV. ANDĚLŮ STRÁŽNÝCH NIVNICE, Komenského 119, 687 51 Nivnice</w:t>
    </w:r>
  </w:p>
  <w:p w14:paraId="3C7612C8" w14:textId="77777777" w:rsidR="007F68F5" w:rsidRPr="00E178DD" w:rsidRDefault="007F68F5" w:rsidP="007F68F5">
    <w:pPr>
      <w:pStyle w:val="Zhlav"/>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951"/>
    <w:multiLevelType w:val="hybridMultilevel"/>
    <w:tmpl w:val="CCD0C4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568A9"/>
    <w:multiLevelType w:val="singleLevel"/>
    <w:tmpl w:val="04050017"/>
    <w:lvl w:ilvl="0">
      <w:start w:val="1"/>
      <w:numFmt w:val="lowerLetter"/>
      <w:lvlText w:val="%1)"/>
      <w:lvlJc w:val="left"/>
      <w:pPr>
        <w:tabs>
          <w:tab w:val="num" w:pos="360"/>
        </w:tabs>
        <w:ind w:left="360" w:hanging="360"/>
      </w:pPr>
      <w:rPr>
        <w:rFonts w:hint="default"/>
      </w:rPr>
    </w:lvl>
  </w:abstractNum>
  <w:abstractNum w:abstractNumId="2" w15:restartNumberingAfterBreak="0">
    <w:nsid w:val="043067BF"/>
    <w:multiLevelType w:val="multilevel"/>
    <w:tmpl w:val="9D2AFA44"/>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D175DB"/>
    <w:multiLevelType w:val="hybridMultilevel"/>
    <w:tmpl w:val="96083886"/>
    <w:lvl w:ilvl="0" w:tplc="04050001">
      <w:start w:val="1"/>
      <w:numFmt w:val="bullet"/>
      <w:lvlText w:val=""/>
      <w:lvlJc w:val="left"/>
      <w:pPr>
        <w:tabs>
          <w:tab w:val="num" w:pos="785"/>
        </w:tabs>
        <w:ind w:left="785" w:hanging="360"/>
      </w:pPr>
      <w:rPr>
        <w:rFonts w:ascii="Symbol" w:hAnsi="Symbol" w:hint="default"/>
        <w:color w:val="auto"/>
        <w:sz w:val="24"/>
        <w:szCs w:val="24"/>
      </w:rPr>
    </w:lvl>
    <w:lvl w:ilvl="1" w:tplc="04050001">
      <w:start w:val="1"/>
      <w:numFmt w:val="bullet"/>
      <w:lvlText w:val=""/>
      <w:lvlJc w:val="left"/>
      <w:pPr>
        <w:tabs>
          <w:tab w:val="num" w:pos="1581"/>
        </w:tabs>
        <w:ind w:left="1581" w:hanging="360"/>
      </w:pPr>
      <w:rPr>
        <w:rFonts w:ascii="Symbol" w:hAnsi="Symbol" w:hint="default"/>
      </w:rPr>
    </w:lvl>
    <w:lvl w:ilvl="2" w:tplc="0405001B">
      <w:start w:val="1"/>
      <w:numFmt w:val="decimal"/>
      <w:lvlText w:val="%3."/>
      <w:lvlJc w:val="left"/>
      <w:pPr>
        <w:tabs>
          <w:tab w:val="num" w:pos="2301"/>
        </w:tabs>
        <w:ind w:left="2301" w:hanging="360"/>
      </w:pPr>
    </w:lvl>
    <w:lvl w:ilvl="3" w:tplc="0405000F">
      <w:start w:val="1"/>
      <w:numFmt w:val="decimal"/>
      <w:lvlText w:val="%4."/>
      <w:lvlJc w:val="left"/>
      <w:pPr>
        <w:tabs>
          <w:tab w:val="num" w:pos="3021"/>
        </w:tabs>
        <w:ind w:left="3021" w:hanging="360"/>
      </w:pPr>
    </w:lvl>
    <w:lvl w:ilvl="4" w:tplc="04050019">
      <w:start w:val="1"/>
      <w:numFmt w:val="decimal"/>
      <w:lvlText w:val="%5."/>
      <w:lvlJc w:val="left"/>
      <w:pPr>
        <w:tabs>
          <w:tab w:val="num" w:pos="3741"/>
        </w:tabs>
        <w:ind w:left="3741" w:hanging="360"/>
      </w:pPr>
    </w:lvl>
    <w:lvl w:ilvl="5" w:tplc="0405001B">
      <w:start w:val="1"/>
      <w:numFmt w:val="decimal"/>
      <w:lvlText w:val="%6."/>
      <w:lvlJc w:val="left"/>
      <w:pPr>
        <w:tabs>
          <w:tab w:val="num" w:pos="4461"/>
        </w:tabs>
        <w:ind w:left="4461" w:hanging="360"/>
      </w:pPr>
    </w:lvl>
    <w:lvl w:ilvl="6" w:tplc="0405000F">
      <w:start w:val="1"/>
      <w:numFmt w:val="decimal"/>
      <w:lvlText w:val="%7."/>
      <w:lvlJc w:val="left"/>
      <w:pPr>
        <w:tabs>
          <w:tab w:val="num" w:pos="5181"/>
        </w:tabs>
        <w:ind w:left="5181" w:hanging="360"/>
      </w:pPr>
    </w:lvl>
    <w:lvl w:ilvl="7" w:tplc="04050019">
      <w:start w:val="1"/>
      <w:numFmt w:val="decimal"/>
      <w:lvlText w:val="%8."/>
      <w:lvlJc w:val="left"/>
      <w:pPr>
        <w:tabs>
          <w:tab w:val="num" w:pos="5901"/>
        </w:tabs>
        <w:ind w:left="5901" w:hanging="360"/>
      </w:pPr>
    </w:lvl>
    <w:lvl w:ilvl="8" w:tplc="0405001B">
      <w:start w:val="1"/>
      <w:numFmt w:val="decimal"/>
      <w:lvlText w:val="%9."/>
      <w:lvlJc w:val="left"/>
      <w:pPr>
        <w:tabs>
          <w:tab w:val="num" w:pos="6621"/>
        </w:tabs>
        <w:ind w:left="6621" w:hanging="360"/>
      </w:pPr>
    </w:lvl>
  </w:abstractNum>
  <w:abstractNum w:abstractNumId="4" w15:restartNumberingAfterBreak="0">
    <w:nsid w:val="08D05161"/>
    <w:multiLevelType w:val="singleLevel"/>
    <w:tmpl w:val="56D8FEF6"/>
    <w:lvl w:ilvl="0">
      <w:start w:val="1"/>
      <w:numFmt w:val="lowerLetter"/>
      <w:lvlText w:val="%1)"/>
      <w:lvlJc w:val="left"/>
      <w:pPr>
        <w:tabs>
          <w:tab w:val="num" w:pos="1068"/>
        </w:tabs>
        <w:ind w:left="1068" w:hanging="360"/>
      </w:pPr>
      <w:rPr>
        <w:rFonts w:hint="default"/>
      </w:rPr>
    </w:lvl>
  </w:abstractNum>
  <w:abstractNum w:abstractNumId="5" w15:restartNumberingAfterBreak="0">
    <w:nsid w:val="09DF633F"/>
    <w:multiLevelType w:val="hybridMultilevel"/>
    <w:tmpl w:val="7E02AA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0B4B5DB3"/>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0CE43CE7"/>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0D995EC9"/>
    <w:multiLevelType w:val="hybridMultilevel"/>
    <w:tmpl w:val="CA407B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0E255177"/>
    <w:multiLevelType w:val="hybridMultilevel"/>
    <w:tmpl w:val="25B606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155C2E11"/>
    <w:multiLevelType w:val="hybridMultilevel"/>
    <w:tmpl w:val="0688E0F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CF736E"/>
    <w:multiLevelType w:val="hybridMultilevel"/>
    <w:tmpl w:val="86362A5A"/>
    <w:lvl w:ilvl="0" w:tplc="0405000F">
      <w:start w:val="1"/>
      <w:numFmt w:val="decimal"/>
      <w:lvlText w:val="%1."/>
      <w:lvlJc w:val="left"/>
      <w:pPr>
        <w:ind w:left="720" w:hanging="360"/>
      </w:pPr>
    </w:lvl>
    <w:lvl w:ilvl="1" w:tplc="23CCBF9C">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806F56"/>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1DEC22E5"/>
    <w:multiLevelType w:val="hybridMultilevel"/>
    <w:tmpl w:val="B8FAD480"/>
    <w:lvl w:ilvl="0" w:tplc="95242CA2">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012175A"/>
    <w:multiLevelType w:val="hybridMultilevel"/>
    <w:tmpl w:val="D892EE78"/>
    <w:lvl w:ilvl="0" w:tplc="F3AE24B2">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6C51734"/>
    <w:multiLevelType w:val="hybridMultilevel"/>
    <w:tmpl w:val="C8806DCA"/>
    <w:lvl w:ilvl="0" w:tplc="0405000F">
      <w:start w:val="1"/>
      <w:numFmt w:val="decimal"/>
      <w:lvlText w:val="%1."/>
      <w:lvlJc w:val="left"/>
      <w:pPr>
        <w:tabs>
          <w:tab w:val="num" w:pos="900"/>
        </w:tabs>
        <w:ind w:left="90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6DD32C2"/>
    <w:multiLevelType w:val="hybridMultilevel"/>
    <w:tmpl w:val="DBB8A05E"/>
    <w:lvl w:ilvl="0" w:tplc="8F60DF5E">
      <w:start w:val="1"/>
      <w:numFmt w:val="bullet"/>
      <w:lvlText w:val=""/>
      <w:lvlJc w:val="left"/>
      <w:pPr>
        <w:tabs>
          <w:tab w:val="num" w:pos="1425"/>
        </w:tabs>
        <w:ind w:left="1425" w:hanging="360"/>
      </w:pPr>
      <w:rPr>
        <w:rFonts w:ascii="Symbol" w:hAnsi="Symbol" w:hint="default"/>
        <w:spacing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25235B"/>
    <w:multiLevelType w:val="singleLevel"/>
    <w:tmpl w:val="0405000F"/>
    <w:lvl w:ilvl="0">
      <w:start w:val="1"/>
      <w:numFmt w:val="decimal"/>
      <w:lvlText w:val="%1."/>
      <w:lvlJc w:val="left"/>
      <w:pPr>
        <w:tabs>
          <w:tab w:val="num" w:pos="360"/>
        </w:tabs>
        <w:ind w:left="360" w:hanging="360"/>
      </w:pPr>
      <w:rPr>
        <w:rFonts w:hint="default"/>
      </w:rPr>
    </w:lvl>
  </w:abstractNum>
  <w:abstractNum w:abstractNumId="18" w15:restartNumberingAfterBreak="0">
    <w:nsid w:val="2B906BC4"/>
    <w:multiLevelType w:val="singleLevel"/>
    <w:tmpl w:val="0405000F"/>
    <w:lvl w:ilvl="0">
      <w:start w:val="1"/>
      <w:numFmt w:val="decimal"/>
      <w:lvlText w:val="%1."/>
      <w:lvlJc w:val="left"/>
      <w:pPr>
        <w:tabs>
          <w:tab w:val="num" w:pos="360"/>
        </w:tabs>
        <w:ind w:left="360" w:hanging="360"/>
      </w:pPr>
      <w:rPr>
        <w:rFonts w:hint="default"/>
      </w:rPr>
    </w:lvl>
  </w:abstractNum>
  <w:abstractNum w:abstractNumId="19" w15:restartNumberingAfterBreak="0">
    <w:nsid w:val="2D2471DE"/>
    <w:multiLevelType w:val="hybridMultilevel"/>
    <w:tmpl w:val="8FE8244A"/>
    <w:lvl w:ilvl="0" w:tplc="1EC4B586">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33E33EBA"/>
    <w:multiLevelType w:val="hybridMultilevel"/>
    <w:tmpl w:val="20C48200"/>
    <w:lvl w:ilvl="0" w:tplc="62A4A1EA">
      <w:start w:val="19"/>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387771DC"/>
    <w:multiLevelType w:val="hybridMultilevel"/>
    <w:tmpl w:val="9EBE5730"/>
    <w:lvl w:ilvl="0" w:tplc="1EC4B586">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2340"/>
        </w:tabs>
        <w:ind w:left="2340" w:hanging="360"/>
      </w:pPr>
      <w:rPr>
        <w:rFonts w:ascii="Courier New" w:hAnsi="Courier New" w:cs="Courier New" w:hint="default"/>
      </w:rPr>
    </w:lvl>
    <w:lvl w:ilvl="2" w:tplc="04050005" w:tentative="1">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cs="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cs="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3ED95E95"/>
    <w:multiLevelType w:val="hybridMultilevel"/>
    <w:tmpl w:val="1A348354"/>
    <w:lvl w:ilvl="0" w:tplc="C4E638CA">
      <w:start w:val="2"/>
      <w:numFmt w:val="bullet"/>
      <w:lvlText w:val="-"/>
      <w:lvlJc w:val="left"/>
      <w:pPr>
        <w:tabs>
          <w:tab w:val="num" w:pos="360"/>
        </w:tabs>
        <w:ind w:left="360" w:hanging="360"/>
      </w:pPr>
      <w:rPr>
        <w:rFonts w:hint="default"/>
      </w:rPr>
    </w:lvl>
    <w:lvl w:ilvl="1" w:tplc="25D26BAA">
      <w:start w:val="1"/>
      <w:numFmt w:val="bullet"/>
      <w:lvlText w:val=""/>
      <w:lvlJc w:val="left"/>
      <w:pPr>
        <w:tabs>
          <w:tab w:val="num" w:pos="1230"/>
        </w:tabs>
        <w:ind w:left="1344" w:hanging="264"/>
      </w:pPr>
      <w:rPr>
        <w:rFonts w:ascii="Symbol" w:hAnsi="Symbol" w:hint="default"/>
        <w:sz w:val="24"/>
        <w:szCs w:val="24"/>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1C1BE0"/>
    <w:multiLevelType w:val="singleLevel"/>
    <w:tmpl w:val="0405000F"/>
    <w:lvl w:ilvl="0">
      <w:start w:val="1"/>
      <w:numFmt w:val="decimal"/>
      <w:lvlText w:val="%1."/>
      <w:lvlJc w:val="left"/>
      <w:pPr>
        <w:tabs>
          <w:tab w:val="num" w:pos="360"/>
        </w:tabs>
        <w:ind w:left="360" w:hanging="360"/>
      </w:pPr>
      <w:rPr>
        <w:rFonts w:hint="default"/>
      </w:rPr>
    </w:lvl>
  </w:abstractNum>
  <w:abstractNum w:abstractNumId="24" w15:restartNumberingAfterBreak="0">
    <w:nsid w:val="52AC5EEC"/>
    <w:multiLevelType w:val="hybridMultilevel"/>
    <w:tmpl w:val="8B4434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5321598C"/>
    <w:multiLevelType w:val="hybridMultilevel"/>
    <w:tmpl w:val="56BE2CD8"/>
    <w:lvl w:ilvl="0" w:tplc="1EC4B586">
      <w:start w:val="1"/>
      <w:numFmt w:val="bullet"/>
      <w:lvlText w:val=""/>
      <w:lvlJc w:val="left"/>
      <w:pPr>
        <w:tabs>
          <w:tab w:val="num" w:pos="928"/>
        </w:tabs>
        <w:ind w:left="928" w:hanging="360"/>
      </w:pPr>
      <w:rPr>
        <w:rFonts w:ascii="Wingdings" w:hAnsi="Wingdings" w:hint="default"/>
      </w:rPr>
    </w:lvl>
    <w:lvl w:ilvl="1" w:tplc="04050003">
      <w:start w:val="1"/>
      <w:numFmt w:val="bullet"/>
      <w:lvlText w:val="o"/>
      <w:lvlJc w:val="left"/>
      <w:pPr>
        <w:tabs>
          <w:tab w:val="num" w:pos="1691"/>
        </w:tabs>
        <w:ind w:left="1691" w:hanging="360"/>
      </w:pPr>
      <w:rPr>
        <w:rFonts w:ascii="Courier New" w:hAnsi="Courier New" w:cs="Courier New" w:hint="default"/>
      </w:rPr>
    </w:lvl>
    <w:lvl w:ilvl="2" w:tplc="04050005" w:tentative="1">
      <w:start w:val="1"/>
      <w:numFmt w:val="bullet"/>
      <w:lvlText w:val=""/>
      <w:lvlJc w:val="left"/>
      <w:pPr>
        <w:tabs>
          <w:tab w:val="num" w:pos="2411"/>
        </w:tabs>
        <w:ind w:left="2411" w:hanging="360"/>
      </w:pPr>
      <w:rPr>
        <w:rFonts w:ascii="Wingdings" w:hAnsi="Wingdings" w:hint="default"/>
      </w:rPr>
    </w:lvl>
    <w:lvl w:ilvl="3" w:tplc="04050001" w:tentative="1">
      <w:start w:val="1"/>
      <w:numFmt w:val="bullet"/>
      <w:lvlText w:val=""/>
      <w:lvlJc w:val="left"/>
      <w:pPr>
        <w:tabs>
          <w:tab w:val="num" w:pos="3131"/>
        </w:tabs>
        <w:ind w:left="3131" w:hanging="360"/>
      </w:pPr>
      <w:rPr>
        <w:rFonts w:ascii="Symbol" w:hAnsi="Symbol" w:hint="default"/>
      </w:rPr>
    </w:lvl>
    <w:lvl w:ilvl="4" w:tplc="04050003" w:tentative="1">
      <w:start w:val="1"/>
      <w:numFmt w:val="bullet"/>
      <w:lvlText w:val="o"/>
      <w:lvlJc w:val="left"/>
      <w:pPr>
        <w:tabs>
          <w:tab w:val="num" w:pos="3851"/>
        </w:tabs>
        <w:ind w:left="3851" w:hanging="360"/>
      </w:pPr>
      <w:rPr>
        <w:rFonts w:ascii="Courier New" w:hAnsi="Courier New" w:cs="Courier New" w:hint="default"/>
      </w:rPr>
    </w:lvl>
    <w:lvl w:ilvl="5" w:tplc="04050005" w:tentative="1">
      <w:start w:val="1"/>
      <w:numFmt w:val="bullet"/>
      <w:lvlText w:val=""/>
      <w:lvlJc w:val="left"/>
      <w:pPr>
        <w:tabs>
          <w:tab w:val="num" w:pos="4571"/>
        </w:tabs>
        <w:ind w:left="4571" w:hanging="360"/>
      </w:pPr>
      <w:rPr>
        <w:rFonts w:ascii="Wingdings" w:hAnsi="Wingdings" w:hint="default"/>
      </w:rPr>
    </w:lvl>
    <w:lvl w:ilvl="6" w:tplc="04050001" w:tentative="1">
      <w:start w:val="1"/>
      <w:numFmt w:val="bullet"/>
      <w:lvlText w:val=""/>
      <w:lvlJc w:val="left"/>
      <w:pPr>
        <w:tabs>
          <w:tab w:val="num" w:pos="5291"/>
        </w:tabs>
        <w:ind w:left="5291" w:hanging="360"/>
      </w:pPr>
      <w:rPr>
        <w:rFonts w:ascii="Symbol" w:hAnsi="Symbol" w:hint="default"/>
      </w:rPr>
    </w:lvl>
    <w:lvl w:ilvl="7" w:tplc="04050003" w:tentative="1">
      <w:start w:val="1"/>
      <w:numFmt w:val="bullet"/>
      <w:lvlText w:val="o"/>
      <w:lvlJc w:val="left"/>
      <w:pPr>
        <w:tabs>
          <w:tab w:val="num" w:pos="6011"/>
        </w:tabs>
        <w:ind w:left="6011" w:hanging="360"/>
      </w:pPr>
      <w:rPr>
        <w:rFonts w:ascii="Courier New" w:hAnsi="Courier New" w:cs="Courier New" w:hint="default"/>
      </w:rPr>
    </w:lvl>
    <w:lvl w:ilvl="8" w:tplc="04050005" w:tentative="1">
      <w:start w:val="1"/>
      <w:numFmt w:val="bullet"/>
      <w:lvlText w:val=""/>
      <w:lvlJc w:val="left"/>
      <w:pPr>
        <w:tabs>
          <w:tab w:val="num" w:pos="6731"/>
        </w:tabs>
        <w:ind w:left="6731" w:hanging="360"/>
      </w:pPr>
      <w:rPr>
        <w:rFonts w:ascii="Wingdings" w:hAnsi="Wingdings" w:hint="default"/>
      </w:rPr>
    </w:lvl>
  </w:abstractNum>
  <w:abstractNum w:abstractNumId="26" w15:restartNumberingAfterBreak="0">
    <w:nsid w:val="5539209F"/>
    <w:multiLevelType w:val="hybridMultilevel"/>
    <w:tmpl w:val="5792D4C8"/>
    <w:lvl w:ilvl="0" w:tplc="7646CD6C">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8E468E5"/>
    <w:multiLevelType w:val="hybridMultilevel"/>
    <w:tmpl w:val="B620690C"/>
    <w:lvl w:ilvl="0" w:tplc="04050001">
      <w:start w:val="1"/>
      <w:numFmt w:val="bullet"/>
      <w:lvlText w:val=""/>
      <w:lvlJc w:val="left"/>
      <w:pPr>
        <w:ind w:left="785" w:hanging="360"/>
      </w:pPr>
      <w:rPr>
        <w:rFonts w:ascii="Symbol" w:hAnsi="Symbol"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28" w15:restartNumberingAfterBreak="0">
    <w:nsid w:val="5D2E7CA8"/>
    <w:multiLevelType w:val="hybridMultilevel"/>
    <w:tmpl w:val="0F6600F2"/>
    <w:lvl w:ilvl="0" w:tplc="1EC4B586">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E2863EB"/>
    <w:multiLevelType w:val="hybridMultilevel"/>
    <w:tmpl w:val="07B052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F04B7B"/>
    <w:multiLevelType w:val="singleLevel"/>
    <w:tmpl w:val="0405000F"/>
    <w:lvl w:ilvl="0">
      <w:start w:val="1"/>
      <w:numFmt w:val="decimal"/>
      <w:lvlText w:val="%1."/>
      <w:lvlJc w:val="left"/>
      <w:pPr>
        <w:tabs>
          <w:tab w:val="num" w:pos="360"/>
        </w:tabs>
        <w:ind w:left="360" w:hanging="360"/>
      </w:pPr>
    </w:lvl>
  </w:abstractNum>
  <w:abstractNum w:abstractNumId="31" w15:restartNumberingAfterBreak="0">
    <w:nsid w:val="64222CC8"/>
    <w:multiLevelType w:val="hybridMultilevel"/>
    <w:tmpl w:val="569610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12262F"/>
    <w:multiLevelType w:val="hybridMultilevel"/>
    <w:tmpl w:val="FCD87D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1674220"/>
    <w:multiLevelType w:val="singleLevel"/>
    <w:tmpl w:val="0405000F"/>
    <w:lvl w:ilvl="0">
      <w:start w:val="1"/>
      <w:numFmt w:val="decimal"/>
      <w:lvlText w:val="%1."/>
      <w:lvlJc w:val="left"/>
      <w:pPr>
        <w:tabs>
          <w:tab w:val="num" w:pos="360"/>
        </w:tabs>
        <w:ind w:left="360" w:hanging="360"/>
      </w:pPr>
    </w:lvl>
  </w:abstractNum>
  <w:abstractNum w:abstractNumId="34" w15:restartNumberingAfterBreak="0">
    <w:nsid w:val="7192371D"/>
    <w:multiLevelType w:val="singleLevel"/>
    <w:tmpl w:val="82B27E0E"/>
    <w:lvl w:ilvl="0">
      <w:start w:val="1"/>
      <w:numFmt w:val="decimal"/>
      <w:lvlText w:val="%1."/>
      <w:lvlJc w:val="left"/>
      <w:pPr>
        <w:tabs>
          <w:tab w:val="num" w:pos="360"/>
        </w:tabs>
        <w:ind w:left="360" w:hanging="360"/>
      </w:pPr>
      <w:rPr>
        <w:rFonts w:hint="default"/>
        <w:sz w:val="24"/>
        <w:szCs w:val="24"/>
      </w:rPr>
    </w:lvl>
  </w:abstractNum>
  <w:abstractNum w:abstractNumId="35" w15:restartNumberingAfterBreak="0">
    <w:nsid w:val="72F20648"/>
    <w:multiLevelType w:val="singleLevel"/>
    <w:tmpl w:val="0405000D"/>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F8028E1"/>
    <w:multiLevelType w:val="hybridMultilevel"/>
    <w:tmpl w:val="FF7278FC"/>
    <w:lvl w:ilvl="0" w:tplc="5BD8FA4A">
      <w:numFmt w:val="bullet"/>
      <w:lvlText w:val="-"/>
      <w:lvlJc w:val="left"/>
      <w:pPr>
        <w:tabs>
          <w:tab w:val="num" w:pos="720"/>
        </w:tabs>
        <w:ind w:left="720" w:hanging="360"/>
      </w:pPr>
      <w:rPr>
        <w:rFonts w:ascii="Arial" w:eastAsia="Times New Roman" w:hAnsi="Arial" w:cs="Times New Roman" w:hint="default"/>
      </w:rPr>
    </w:lvl>
    <w:lvl w:ilvl="1" w:tplc="5A0881BE">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10"/>
  </w:num>
  <w:num w:numId="2">
    <w:abstractNumId w:val="0"/>
  </w:num>
  <w:num w:numId="3">
    <w:abstractNumId w:val="6"/>
  </w:num>
  <w:num w:numId="4">
    <w:abstractNumId w:val="34"/>
  </w:num>
  <w:num w:numId="5">
    <w:abstractNumId w:val="1"/>
  </w:num>
  <w:num w:numId="6">
    <w:abstractNumId w:val="17"/>
  </w:num>
  <w:num w:numId="7">
    <w:abstractNumId w:val="23"/>
  </w:num>
  <w:num w:numId="8">
    <w:abstractNumId w:val="30"/>
  </w:num>
  <w:num w:numId="9">
    <w:abstractNumId w:val="33"/>
  </w:num>
  <w:num w:numId="10">
    <w:abstractNumId w:val="12"/>
  </w:num>
  <w:num w:numId="11">
    <w:abstractNumId w:val="7"/>
  </w:num>
  <w:num w:numId="12">
    <w:abstractNumId w:val="18"/>
  </w:num>
  <w:num w:numId="13">
    <w:abstractNumId w:val="4"/>
  </w:num>
  <w:num w:numId="14">
    <w:abstractNumId w:val="35"/>
  </w:num>
  <w:num w:numId="15">
    <w:abstractNumId w:val="22"/>
  </w:num>
  <w:num w:numId="16">
    <w:abstractNumId w:val="26"/>
  </w:num>
  <w:num w:numId="17">
    <w:abstractNumId w:val="16"/>
  </w:num>
  <w:num w:numId="18">
    <w:abstractNumId w:val="19"/>
  </w:num>
  <w:num w:numId="19">
    <w:abstractNumId w:val="21"/>
  </w:num>
  <w:num w:numId="20">
    <w:abstractNumId w:val="28"/>
  </w:num>
  <w:num w:numId="21">
    <w:abstractNumId w:val="25"/>
  </w:num>
  <w:num w:numId="22">
    <w:abstractNumId w:val="15"/>
  </w:num>
  <w:num w:numId="23">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9"/>
  </w:num>
  <w:num w:numId="26">
    <w:abstractNumId w:val="32"/>
  </w:num>
  <w:num w:numId="27">
    <w:abstractNumId w:val="24"/>
  </w:num>
  <w:num w:numId="28">
    <w:abstractNumId w:val="11"/>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9"/>
  </w:num>
  <w:num w:numId="33">
    <w:abstractNumId w:val="27"/>
  </w:num>
  <w:num w:numId="3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o:colormru v:ext="edit" colors="#3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61"/>
    <w:rsid w:val="000011BC"/>
    <w:rsid w:val="00003508"/>
    <w:rsid w:val="00003DF4"/>
    <w:rsid w:val="0001039D"/>
    <w:rsid w:val="00010C38"/>
    <w:rsid w:val="00014376"/>
    <w:rsid w:val="000179D2"/>
    <w:rsid w:val="0002505E"/>
    <w:rsid w:val="00027907"/>
    <w:rsid w:val="00030397"/>
    <w:rsid w:val="00032E07"/>
    <w:rsid w:val="0003373A"/>
    <w:rsid w:val="00042D6E"/>
    <w:rsid w:val="00042E5D"/>
    <w:rsid w:val="00043B5E"/>
    <w:rsid w:val="00052B99"/>
    <w:rsid w:val="00056A17"/>
    <w:rsid w:val="00066406"/>
    <w:rsid w:val="00070959"/>
    <w:rsid w:val="00070D93"/>
    <w:rsid w:val="000740C4"/>
    <w:rsid w:val="000800EA"/>
    <w:rsid w:val="000820A5"/>
    <w:rsid w:val="00085137"/>
    <w:rsid w:val="000901C7"/>
    <w:rsid w:val="0009192E"/>
    <w:rsid w:val="000924E2"/>
    <w:rsid w:val="00094D18"/>
    <w:rsid w:val="000A1B37"/>
    <w:rsid w:val="000A33CB"/>
    <w:rsid w:val="000B51A0"/>
    <w:rsid w:val="000C3FD5"/>
    <w:rsid w:val="000C5A9A"/>
    <w:rsid w:val="000D00E4"/>
    <w:rsid w:val="000D2F0E"/>
    <w:rsid w:val="000D5EF3"/>
    <w:rsid w:val="000D6C48"/>
    <w:rsid w:val="000E252B"/>
    <w:rsid w:val="000F108A"/>
    <w:rsid w:val="000F3B11"/>
    <w:rsid w:val="000F4D23"/>
    <w:rsid w:val="000F57A5"/>
    <w:rsid w:val="00112927"/>
    <w:rsid w:val="00112CA9"/>
    <w:rsid w:val="00113E27"/>
    <w:rsid w:val="001146EF"/>
    <w:rsid w:val="00120628"/>
    <w:rsid w:val="00122864"/>
    <w:rsid w:val="00123B03"/>
    <w:rsid w:val="001272A5"/>
    <w:rsid w:val="001338E1"/>
    <w:rsid w:val="00137310"/>
    <w:rsid w:val="0014491C"/>
    <w:rsid w:val="001459E9"/>
    <w:rsid w:val="00153FB6"/>
    <w:rsid w:val="00157425"/>
    <w:rsid w:val="00160397"/>
    <w:rsid w:val="001612ED"/>
    <w:rsid w:val="00161419"/>
    <w:rsid w:val="00161D0B"/>
    <w:rsid w:val="00165DB2"/>
    <w:rsid w:val="00167F3B"/>
    <w:rsid w:val="001757EB"/>
    <w:rsid w:val="00180E0D"/>
    <w:rsid w:val="0018180A"/>
    <w:rsid w:val="001832FD"/>
    <w:rsid w:val="00186D8C"/>
    <w:rsid w:val="001930CF"/>
    <w:rsid w:val="001937A3"/>
    <w:rsid w:val="0019522E"/>
    <w:rsid w:val="00195655"/>
    <w:rsid w:val="001A0241"/>
    <w:rsid w:val="001A3E03"/>
    <w:rsid w:val="001B2C57"/>
    <w:rsid w:val="001C101D"/>
    <w:rsid w:val="001C274D"/>
    <w:rsid w:val="001C2EE4"/>
    <w:rsid w:val="001D0EB9"/>
    <w:rsid w:val="001D7F12"/>
    <w:rsid w:val="001E624F"/>
    <w:rsid w:val="001E6BF7"/>
    <w:rsid w:val="001F1785"/>
    <w:rsid w:val="00206D4D"/>
    <w:rsid w:val="002128C7"/>
    <w:rsid w:val="00213BEE"/>
    <w:rsid w:val="00213E79"/>
    <w:rsid w:val="00217F4A"/>
    <w:rsid w:val="00220E57"/>
    <w:rsid w:val="00221FEC"/>
    <w:rsid w:val="00227D81"/>
    <w:rsid w:val="00232388"/>
    <w:rsid w:val="00233CE2"/>
    <w:rsid w:val="002405AA"/>
    <w:rsid w:val="00244A48"/>
    <w:rsid w:val="00245F7B"/>
    <w:rsid w:val="002466C1"/>
    <w:rsid w:val="002470B7"/>
    <w:rsid w:val="00256759"/>
    <w:rsid w:val="00257E81"/>
    <w:rsid w:val="0026757D"/>
    <w:rsid w:val="002773EE"/>
    <w:rsid w:val="00282676"/>
    <w:rsid w:val="00290E31"/>
    <w:rsid w:val="002962E5"/>
    <w:rsid w:val="002A0040"/>
    <w:rsid w:val="002A0318"/>
    <w:rsid w:val="002A2285"/>
    <w:rsid w:val="002A44AF"/>
    <w:rsid w:val="002B0AB1"/>
    <w:rsid w:val="002B53CA"/>
    <w:rsid w:val="002B66CC"/>
    <w:rsid w:val="002C2756"/>
    <w:rsid w:val="002D163C"/>
    <w:rsid w:val="002D53DA"/>
    <w:rsid w:val="002E02BE"/>
    <w:rsid w:val="002E6132"/>
    <w:rsid w:val="002E63B5"/>
    <w:rsid w:val="002F45D5"/>
    <w:rsid w:val="002F5216"/>
    <w:rsid w:val="002F57F3"/>
    <w:rsid w:val="002F6DA5"/>
    <w:rsid w:val="00301C64"/>
    <w:rsid w:val="0030446A"/>
    <w:rsid w:val="003056BB"/>
    <w:rsid w:val="00307481"/>
    <w:rsid w:val="00317A63"/>
    <w:rsid w:val="00326A5A"/>
    <w:rsid w:val="003438B7"/>
    <w:rsid w:val="00344566"/>
    <w:rsid w:val="003450F5"/>
    <w:rsid w:val="003554E3"/>
    <w:rsid w:val="003574BE"/>
    <w:rsid w:val="00362FE6"/>
    <w:rsid w:val="00363671"/>
    <w:rsid w:val="0036417A"/>
    <w:rsid w:val="00375586"/>
    <w:rsid w:val="00380270"/>
    <w:rsid w:val="00380347"/>
    <w:rsid w:val="00381898"/>
    <w:rsid w:val="00382F88"/>
    <w:rsid w:val="00386422"/>
    <w:rsid w:val="003875B1"/>
    <w:rsid w:val="00387870"/>
    <w:rsid w:val="0039512D"/>
    <w:rsid w:val="003A38E0"/>
    <w:rsid w:val="003A61A1"/>
    <w:rsid w:val="003B719A"/>
    <w:rsid w:val="003C685E"/>
    <w:rsid w:val="003D14BB"/>
    <w:rsid w:val="003D1ED9"/>
    <w:rsid w:val="003E0FCF"/>
    <w:rsid w:val="003E33E1"/>
    <w:rsid w:val="003F69C8"/>
    <w:rsid w:val="00402380"/>
    <w:rsid w:val="0040259A"/>
    <w:rsid w:val="00402AA8"/>
    <w:rsid w:val="00415496"/>
    <w:rsid w:val="00417BCA"/>
    <w:rsid w:val="00417FBA"/>
    <w:rsid w:val="0042620A"/>
    <w:rsid w:val="00426A4C"/>
    <w:rsid w:val="00432101"/>
    <w:rsid w:val="00441CF3"/>
    <w:rsid w:val="004457B4"/>
    <w:rsid w:val="00454034"/>
    <w:rsid w:val="004553FC"/>
    <w:rsid w:val="004564E1"/>
    <w:rsid w:val="0046650A"/>
    <w:rsid w:val="00466817"/>
    <w:rsid w:val="0046720D"/>
    <w:rsid w:val="00471189"/>
    <w:rsid w:val="00471223"/>
    <w:rsid w:val="0047491C"/>
    <w:rsid w:val="004767E9"/>
    <w:rsid w:val="00480B48"/>
    <w:rsid w:val="004820E5"/>
    <w:rsid w:val="004837FB"/>
    <w:rsid w:val="00487D8A"/>
    <w:rsid w:val="0049051D"/>
    <w:rsid w:val="00493638"/>
    <w:rsid w:val="0049599D"/>
    <w:rsid w:val="00496B50"/>
    <w:rsid w:val="004B60A5"/>
    <w:rsid w:val="004C079D"/>
    <w:rsid w:val="004C3A00"/>
    <w:rsid w:val="004C5BB1"/>
    <w:rsid w:val="004D2903"/>
    <w:rsid w:val="004D6B1C"/>
    <w:rsid w:val="004E1507"/>
    <w:rsid w:val="004E6313"/>
    <w:rsid w:val="004F0977"/>
    <w:rsid w:val="004F119E"/>
    <w:rsid w:val="00510DE4"/>
    <w:rsid w:val="00510EC6"/>
    <w:rsid w:val="00513F5C"/>
    <w:rsid w:val="00515667"/>
    <w:rsid w:val="005219B2"/>
    <w:rsid w:val="00525177"/>
    <w:rsid w:val="005256DD"/>
    <w:rsid w:val="00550233"/>
    <w:rsid w:val="00551ACC"/>
    <w:rsid w:val="00555CB0"/>
    <w:rsid w:val="00561A82"/>
    <w:rsid w:val="005715CF"/>
    <w:rsid w:val="00575E04"/>
    <w:rsid w:val="00583F16"/>
    <w:rsid w:val="00594832"/>
    <w:rsid w:val="00597983"/>
    <w:rsid w:val="005A0485"/>
    <w:rsid w:val="005A1327"/>
    <w:rsid w:val="005A6EEC"/>
    <w:rsid w:val="005B25BC"/>
    <w:rsid w:val="005B29D1"/>
    <w:rsid w:val="005B3949"/>
    <w:rsid w:val="005B60B4"/>
    <w:rsid w:val="005B64E4"/>
    <w:rsid w:val="005C7202"/>
    <w:rsid w:val="005D0C27"/>
    <w:rsid w:val="005D0FE1"/>
    <w:rsid w:val="005E6E96"/>
    <w:rsid w:val="005F0F51"/>
    <w:rsid w:val="005F232A"/>
    <w:rsid w:val="005F255D"/>
    <w:rsid w:val="005F7E0D"/>
    <w:rsid w:val="0060170D"/>
    <w:rsid w:val="00602C8C"/>
    <w:rsid w:val="00637960"/>
    <w:rsid w:val="006418BB"/>
    <w:rsid w:val="006457B1"/>
    <w:rsid w:val="0065335F"/>
    <w:rsid w:val="0065586E"/>
    <w:rsid w:val="0065657B"/>
    <w:rsid w:val="00662A66"/>
    <w:rsid w:val="006648D5"/>
    <w:rsid w:val="00664D9D"/>
    <w:rsid w:val="00684BD3"/>
    <w:rsid w:val="00684C9C"/>
    <w:rsid w:val="00693037"/>
    <w:rsid w:val="00693687"/>
    <w:rsid w:val="00696185"/>
    <w:rsid w:val="006A100E"/>
    <w:rsid w:val="006A2429"/>
    <w:rsid w:val="006A2494"/>
    <w:rsid w:val="006A4F8F"/>
    <w:rsid w:val="006A6123"/>
    <w:rsid w:val="006B141A"/>
    <w:rsid w:val="006C75B3"/>
    <w:rsid w:val="006D0891"/>
    <w:rsid w:val="006D6C5F"/>
    <w:rsid w:val="006E06B0"/>
    <w:rsid w:val="006F0667"/>
    <w:rsid w:val="006F33E4"/>
    <w:rsid w:val="006F33FF"/>
    <w:rsid w:val="006F4036"/>
    <w:rsid w:val="006F7AB4"/>
    <w:rsid w:val="00705850"/>
    <w:rsid w:val="00710033"/>
    <w:rsid w:val="00712DBC"/>
    <w:rsid w:val="00713E51"/>
    <w:rsid w:val="007152DA"/>
    <w:rsid w:val="00721BBF"/>
    <w:rsid w:val="00724BA2"/>
    <w:rsid w:val="00735BBD"/>
    <w:rsid w:val="00737913"/>
    <w:rsid w:val="00741310"/>
    <w:rsid w:val="007414AF"/>
    <w:rsid w:val="0074180E"/>
    <w:rsid w:val="007461E6"/>
    <w:rsid w:val="00757461"/>
    <w:rsid w:val="00763103"/>
    <w:rsid w:val="00766172"/>
    <w:rsid w:val="00766F40"/>
    <w:rsid w:val="00773767"/>
    <w:rsid w:val="007836DD"/>
    <w:rsid w:val="00796DF8"/>
    <w:rsid w:val="007A3A10"/>
    <w:rsid w:val="007A5635"/>
    <w:rsid w:val="007C21A1"/>
    <w:rsid w:val="007C284B"/>
    <w:rsid w:val="007C2B9C"/>
    <w:rsid w:val="007D083F"/>
    <w:rsid w:val="007D245E"/>
    <w:rsid w:val="007D40A1"/>
    <w:rsid w:val="007E4214"/>
    <w:rsid w:val="007E535D"/>
    <w:rsid w:val="007E7867"/>
    <w:rsid w:val="007F02E6"/>
    <w:rsid w:val="007F16CE"/>
    <w:rsid w:val="007F4D22"/>
    <w:rsid w:val="007F50BF"/>
    <w:rsid w:val="007F68F5"/>
    <w:rsid w:val="00801B0F"/>
    <w:rsid w:val="00802224"/>
    <w:rsid w:val="008112A2"/>
    <w:rsid w:val="00813E69"/>
    <w:rsid w:val="00824708"/>
    <w:rsid w:val="00827967"/>
    <w:rsid w:val="00831FFE"/>
    <w:rsid w:val="00845DE6"/>
    <w:rsid w:val="00847F47"/>
    <w:rsid w:val="008510CB"/>
    <w:rsid w:val="00862BAA"/>
    <w:rsid w:val="00864185"/>
    <w:rsid w:val="008655C4"/>
    <w:rsid w:val="00871831"/>
    <w:rsid w:val="00872F47"/>
    <w:rsid w:val="008740E9"/>
    <w:rsid w:val="008745D8"/>
    <w:rsid w:val="0087787E"/>
    <w:rsid w:val="008813EA"/>
    <w:rsid w:val="0088321C"/>
    <w:rsid w:val="008837C2"/>
    <w:rsid w:val="00884B7B"/>
    <w:rsid w:val="008960DD"/>
    <w:rsid w:val="008A050C"/>
    <w:rsid w:val="008A2E90"/>
    <w:rsid w:val="008A436F"/>
    <w:rsid w:val="008A573B"/>
    <w:rsid w:val="008A584D"/>
    <w:rsid w:val="008B4266"/>
    <w:rsid w:val="008B6DD5"/>
    <w:rsid w:val="008C1BEA"/>
    <w:rsid w:val="008C53DE"/>
    <w:rsid w:val="008C7C60"/>
    <w:rsid w:val="008D00EB"/>
    <w:rsid w:val="008D635E"/>
    <w:rsid w:val="008E1E1E"/>
    <w:rsid w:val="008E5DF7"/>
    <w:rsid w:val="008F593C"/>
    <w:rsid w:val="00900A61"/>
    <w:rsid w:val="00906B2B"/>
    <w:rsid w:val="0091393C"/>
    <w:rsid w:val="00915203"/>
    <w:rsid w:val="009236C0"/>
    <w:rsid w:val="00935A8B"/>
    <w:rsid w:val="00935DEE"/>
    <w:rsid w:val="009413B2"/>
    <w:rsid w:val="0095173F"/>
    <w:rsid w:val="009526DC"/>
    <w:rsid w:val="0095391D"/>
    <w:rsid w:val="00954FE3"/>
    <w:rsid w:val="00964A28"/>
    <w:rsid w:val="0097264C"/>
    <w:rsid w:val="00976819"/>
    <w:rsid w:val="00976A3F"/>
    <w:rsid w:val="00993A98"/>
    <w:rsid w:val="00995417"/>
    <w:rsid w:val="00996739"/>
    <w:rsid w:val="0099748F"/>
    <w:rsid w:val="00997F84"/>
    <w:rsid w:val="009A038D"/>
    <w:rsid w:val="009A1344"/>
    <w:rsid w:val="009A762D"/>
    <w:rsid w:val="009C6703"/>
    <w:rsid w:val="009D0FF9"/>
    <w:rsid w:val="009D2929"/>
    <w:rsid w:val="009D51D4"/>
    <w:rsid w:val="009E79B4"/>
    <w:rsid w:val="009F25A2"/>
    <w:rsid w:val="009F31F8"/>
    <w:rsid w:val="009F4228"/>
    <w:rsid w:val="009F49FF"/>
    <w:rsid w:val="00A0713C"/>
    <w:rsid w:val="00A1021D"/>
    <w:rsid w:val="00A10665"/>
    <w:rsid w:val="00A218CC"/>
    <w:rsid w:val="00A23AAB"/>
    <w:rsid w:val="00A24694"/>
    <w:rsid w:val="00A27939"/>
    <w:rsid w:val="00A32D00"/>
    <w:rsid w:val="00A35DEE"/>
    <w:rsid w:val="00A36497"/>
    <w:rsid w:val="00A36944"/>
    <w:rsid w:val="00A4069A"/>
    <w:rsid w:val="00A50B51"/>
    <w:rsid w:val="00A52D3A"/>
    <w:rsid w:val="00A56617"/>
    <w:rsid w:val="00A71AB4"/>
    <w:rsid w:val="00A73F5A"/>
    <w:rsid w:val="00A75E2A"/>
    <w:rsid w:val="00A860B3"/>
    <w:rsid w:val="00A865B0"/>
    <w:rsid w:val="00A87090"/>
    <w:rsid w:val="00A87483"/>
    <w:rsid w:val="00A915A0"/>
    <w:rsid w:val="00A94875"/>
    <w:rsid w:val="00A9679B"/>
    <w:rsid w:val="00AA4968"/>
    <w:rsid w:val="00AA4E08"/>
    <w:rsid w:val="00AB747C"/>
    <w:rsid w:val="00AB762A"/>
    <w:rsid w:val="00AB77F7"/>
    <w:rsid w:val="00AD2397"/>
    <w:rsid w:val="00AE76D7"/>
    <w:rsid w:val="00AF22BB"/>
    <w:rsid w:val="00AF7D1F"/>
    <w:rsid w:val="00B02BC9"/>
    <w:rsid w:val="00B06247"/>
    <w:rsid w:val="00B10758"/>
    <w:rsid w:val="00B11771"/>
    <w:rsid w:val="00B128DA"/>
    <w:rsid w:val="00B25277"/>
    <w:rsid w:val="00B31137"/>
    <w:rsid w:val="00B401D0"/>
    <w:rsid w:val="00B41669"/>
    <w:rsid w:val="00B4459C"/>
    <w:rsid w:val="00B4492E"/>
    <w:rsid w:val="00B5154C"/>
    <w:rsid w:val="00B552AC"/>
    <w:rsid w:val="00B5717E"/>
    <w:rsid w:val="00B66B9C"/>
    <w:rsid w:val="00B762BC"/>
    <w:rsid w:val="00B843FB"/>
    <w:rsid w:val="00B86DEB"/>
    <w:rsid w:val="00B94F96"/>
    <w:rsid w:val="00B95F32"/>
    <w:rsid w:val="00BA5D7A"/>
    <w:rsid w:val="00BA7B59"/>
    <w:rsid w:val="00BB1634"/>
    <w:rsid w:val="00BB5E80"/>
    <w:rsid w:val="00BB6C34"/>
    <w:rsid w:val="00BC5A46"/>
    <w:rsid w:val="00BD1198"/>
    <w:rsid w:val="00BD3032"/>
    <w:rsid w:val="00BD7335"/>
    <w:rsid w:val="00BE3FBA"/>
    <w:rsid w:val="00BE6409"/>
    <w:rsid w:val="00BE652B"/>
    <w:rsid w:val="00BF69C0"/>
    <w:rsid w:val="00C02EF7"/>
    <w:rsid w:val="00C07982"/>
    <w:rsid w:val="00C10542"/>
    <w:rsid w:val="00C123B5"/>
    <w:rsid w:val="00C13008"/>
    <w:rsid w:val="00C154C8"/>
    <w:rsid w:val="00C22ECD"/>
    <w:rsid w:val="00C23431"/>
    <w:rsid w:val="00C30119"/>
    <w:rsid w:val="00C305B7"/>
    <w:rsid w:val="00C31D63"/>
    <w:rsid w:val="00C31E2A"/>
    <w:rsid w:val="00C36207"/>
    <w:rsid w:val="00C42538"/>
    <w:rsid w:val="00C43635"/>
    <w:rsid w:val="00C43E2C"/>
    <w:rsid w:val="00C50829"/>
    <w:rsid w:val="00C51F65"/>
    <w:rsid w:val="00C53031"/>
    <w:rsid w:val="00C5562A"/>
    <w:rsid w:val="00C605F6"/>
    <w:rsid w:val="00C61E47"/>
    <w:rsid w:val="00C64B3B"/>
    <w:rsid w:val="00C661EA"/>
    <w:rsid w:val="00C662E7"/>
    <w:rsid w:val="00C760DE"/>
    <w:rsid w:val="00C7660A"/>
    <w:rsid w:val="00C76876"/>
    <w:rsid w:val="00C846A8"/>
    <w:rsid w:val="00C960BE"/>
    <w:rsid w:val="00CA6B2F"/>
    <w:rsid w:val="00CC18C8"/>
    <w:rsid w:val="00CC22C6"/>
    <w:rsid w:val="00CC43DC"/>
    <w:rsid w:val="00CC6127"/>
    <w:rsid w:val="00CD0055"/>
    <w:rsid w:val="00CD3638"/>
    <w:rsid w:val="00CD4580"/>
    <w:rsid w:val="00CD760F"/>
    <w:rsid w:val="00CE5510"/>
    <w:rsid w:val="00CE5EE7"/>
    <w:rsid w:val="00CF0BF0"/>
    <w:rsid w:val="00CF0C80"/>
    <w:rsid w:val="00CF557F"/>
    <w:rsid w:val="00D0114C"/>
    <w:rsid w:val="00D022C5"/>
    <w:rsid w:val="00D04DC7"/>
    <w:rsid w:val="00D07161"/>
    <w:rsid w:val="00D11012"/>
    <w:rsid w:val="00D13A14"/>
    <w:rsid w:val="00D16AC1"/>
    <w:rsid w:val="00D26449"/>
    <w:rsid w:val="00D27780"/>
    <w:rsid w:val="00D3321B"/>
    <w:rsid w:val="00D36B12"/>
    <w:rsid w:val="00D41FCB"/>
    <w:rsid w:val="00D45EC8"/>
    <w:rsid w:val="00D53BA5"/>
    <w:rsid w:val="00D54F8D"/>
    <w:rsid w:val="00D55792"/>
    <w:rsid w:val="00D607BD"/>
    <w:rsid w:val="00D63822"/>
    <w:rsid w:val="00D64138"/>
    <w:rsid w:val="00D7021B"/>
    <w:rsid w:val="00D705CD"/>
    <w:rsid w:val="00D73F6C"/>
    <w:rsid w:val="00D80EFB"/>
    <w:rsid w:val="00D83A02"/>
    <w:rsid w:val="00D91A50"/>
    <w:rsid w:val="00D950BC"/>
    <w:rsid w:val="00D964DB"/>
    <w:rsid w:val="00DB126C"/>
    <w:rsid w:val="00DB418B"/>
    <w:rsid w:val="00DB694B"/>
    <w:rsid w:val="00DC1522"/>
    <w:rsid w:val="00DC1F6D"/>
    <w:rsid w:val="00DC583C"/>
    <w:rsid w:val="00DC5C30"/>
    <w:rsid w:val="00DD0BD5"/>
    <w:rsid w:val="00DD49F2"/>
    <w:rsid w:val="00DE4C26"/>
    <w:rsid w:val="00DF0AC6"/>
    <w:rsid w:val="00DF3E27"/>
    <w:rsid w:val="00DF4C55"/>
    <w:rsid w:val="00DF7A62"/>
    <w:rsid w:val="00E0188B"/>
    <w:rsid w:val="00E01A3A"/>
    <w:rsid w:val="00E02673"/>
    <w:rsid w:val="00E06399"/>
    <w:rsid w:val="00E10B98"/>
    <w:rsid w:val="00E132D9"/>
    <w:rsid w:val="00E178DD"/>
    <w:rsid w:val="00E265F9"/>
    <w:rsid w:val="00E26D0F"/>
    <w:rsid w:val="00E4016F"/>
    <w:rsid w:val="00E41C0C"/>
    <w:rsid w:val="00E4245E"/>
    <w:rsid w:val="00E424F1"/>
    <w:rsid w:val="00E47C61"/>
    <w:rsid w:val="00E51359"/>
    <w:rsid w:val="00E61EAF"/>
    <w:rsid w:val="00E624A3"/>
    <w:rsid w:val="00E6257D"/>
    <w:rsid w:val="00E636F1"/>
    <w:rsid w:val="00E65258"/>
    <w:rsid w:val="00E72829"/>
    <w:rsid w:val="00E72FFF"/>
    <w:rsid w:val="00E73945"/>
    <w:rsid w:val="00E752A7"/>
    <w:rsid w:val="00E82074"/>
    <w:rsid w:val="00E85A69"/>
    <w:rsid w:val="00E86E13"/>
    <w:rsid w:val="00E87173"/>
    <w:rsid w:val="00E877CF"/>
    <w:rsid w:val="00E9006D"/>
    <w:rsid w:val="00E937C0"/>
    <w:rsid w:val="00E93AC0"/>
    <w:rsid w:val="00E95E10"/>
    <w:rsid w:val="00E960C3"/>
    <w:rsid w:val="00EA0B42"/>
    <w:rsid w:val="00EA37CC"/>
    <w:rsid w:val="00EA6BDB"/>
    <w:rsid w:val="00EB0797"/>
    <w:rsid w:val="00EB0AC1"/>
    <w:rsid w:val="00EB24D7"/>
    <w:rsid w:val="00EB3B0D"/>
    <w:rsid w:val="00EB4825"/>
    <w:rsid w:val="00EB551B"/>
    <w:rsid w:val="00EB57EA"/>
    <w:rsid w:val="00EC5643"/>
    <w:rsid w:val="00EC76C0"/>
    <w:rsid w:val="00ED2733"/>
    <w:rsid w:val="00ED6E6F"/>
    <w:rsid w:val="00EE6DE2"/>
    <w:rsid w:val="00EF0942"/>
    <w:rsid w:val="00EF0EC9"/>
    <w:rsid w:val="00EF3FC9"/>
    <w:rsid w:val="00EF7406"/>
    <w:rsid w:val="00F01170"/>
    <w:rsid w:val="00F029DE"/>
    <w:rsid w:val="00F03EF3"/>
    <w:rsid w:val="00F059B7"/>
    <w:rsid w:val="00F11D9F"/>
    <w:rsid w:val="00F14A84"/>
    <w:rsid w:val="00F2443A"/>
    <w:rsid w:val="00F26569"/>
    <w:rsid w:val="00F26AD5"/>
    <w:rsid w:val="00F26AE9"/>
    <w:rsid w:val="00F27E7B"/>
    <w:rsid w:val="00F32FC1"/>
    <w:rsid w:val="00F33EB8"/>
    <w:rsid w:val="00F362CD"/>
    <w:rsid w:val="00F44ECF"/>
    <w:rsid w:val="00F45D4D"/>
    <w:rsid w:val="00F46C44"/>
    <w:rsid w:val="00F46C9E"/>
    <w:rsid w:val="00F47717"/>
    <w:rsid w:val="00F52219"/>
    <w:rsid w:val="00F55955"/>
    <w:rsid w:val="00F55DD9"/>
    <w:rsid w:val="00F56F42"/>
    <w:rsid w:val="00F576AB"/>
    <w:rsid w:val="00F57AEA"/>
    <w:rsid w:val="00F64990"/>
    <w:rsid w:val="00F650DD"/>
    <w:rsid w:val="00F65403"/>
    <w:rsid w:val="00F67158"/>
    <w:rsid w:val="00F75D21"/>
    <w:rsid w:val="00F81AC4"/>
    <w:rsid w:val="00F820D1"/>
    <w:rsid w:val="00F86849"/>
    <w:rsid w:val="00F87907"/>
    <w:rsid w:val="00F9410E"/>
    <w:rsid w:val="00FA10D3"/>
    <w:rsid w:val="00FA6A06"/>
    <w:rsid w:val="00FC0860"/>
    <w:rsid w:val="00FC089C"/>
    <w:rsid w:val="00FC30E3"/>
    <w:rsid w:val="00FC3894"/>
    <w:rsid w:val="00FD3C61"/>
    <w:rsid w:val="00FD3F27"/>
    <w:rsid w:val="00FD47BC"/>
    <w:rsid w:val="00FD54C8"/>
    <w:rsid w:val="00FE0F8F"/>
    <w:rsid w:val="00FE2E28"/>
    <w:rsid w:val="00FE2FE2"/>
    <w:rsid w:val="00FE4BAD"/>
    <w:rsid w:val="00FE5F9D"/>
    <w:rsid w:val="00FF1A3A"/>
    <w:rsid w:val="00FF69A5"/>
    <w:rsid w:val="00FF7A60"/>
    <w:rsid w:val="00FF7B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333"/>
    </o:shapedefaults>
    <o:shapelayout v:ext="edit">
      <o:idmap v:ext="edit" data="1"/>
    </o:shapelayout>
  </w:shapeDefaults>
  <w:decimalSymbol w:val=","/>
  <w:listSeparator w:val=";"/>
  <w14:docId w14:val="3C7612BF"/>
  <w15:chartTrackingRefBased/>
  <w15:docId w15:val="{0028B3FD-A670-48BF-B2D8-65763BB5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694"/>
  </w:style>
  <w:style w:type="paragraph" w:styleId="Nadpis1">
    <w:name w:val="heading 1"/>
    <w:basedOn w:val="Normln"/>
    <w:next w:val="Normln"/>
    <w:qFormat/>
    <w:rsid w:val="00801B0F"/>
    <w:pPr>
      <w:keepNext/>
      <w:outlineLvl w:val="0"/>
    </w:pPr>
  </w:style>
  <w:style w:type="paragraph" w:styleId="Nadpis2">
    <w:name w:val="heading 2"/>
    <w:basedOn w:val="Normln"/>
    <w:next w:val="Normln"/>
    <w:qFormat/>
    <w:rsid w:val="00A24694"/>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A24694"/>
    <w:pPr>
      <w:keepNext/>
      <w:spacing w:before="240" w:after="60"/>
      <w:outlineLvl w:val="2"/>
    </w:pPr>
    <w:rPr>
      <w:rFonts w:ascii="Arial" w:hAnsi="Arial" w:cs="Arial"/>
      <w:b/>
      <w:bCs/>
      <w:sz w:val="26"/>
      <w:szCs w:val="26"/>
    </w:rPr>
  </w:style>
  <w:style w:type="paragraph" w:styleId="Nadpis4">
    <w:name w:val="heading 4"/>
    <w:basedOn w:val="Normln"/>
    <w:next w:val="Normln"/>
    <w:qFormat/>
    <w:rsid w:val="00A2469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D07161"/>
    <w:pPr>
      <w:tabs>
        <w:tab w:val="center" w:pos="4536"/>
        <w:tab w:val="right" w:pos="9072"/>
      </w:tabs>
    </w:pPr>
  </w:style>
  <w:style w:type="paragraph" w:styleId="Zpat">
    <w:name w:val="footer"/>
    <w:basedOn w:val="Normln"/>
    <w:link w:val="ZpatChar"/>
    <w:uiPriority w:val="99"/>
    <w:rsid w:val="00D07161"/>
    <w:pPr>
      <w:tabs>
        <w:tab w:val="center" w:pos="4536"/>
        <w:tab w:val="right" w:pos="9072"/>
      </w:tabs>
    </w:pPr>
  </w:style>
  <w:style w:type="character" w:styleId="Hypertextovodkaz">
    <w:name w:val="Hyperlink"/>
    <w:rsid w:val="00A10665"/>
    <w:rPr>
      <w:color w:val="0000FF"/>
      <w:u w:val="single"/>
    </w:rPr>
  </w:style>
  <w:style w:type="paragraph" w:styleId="Textbubliny">
    <w:name w:val="Balloon Text"/>
    <w:basedOn w:val="Normln"/>
    <w:semiHidden/>
    <w:rsid w:val="007D245E"/>
    <w:rPr>
      <w:rFonts w:ascii="Tahoma" w:hAnsi="Tahoma" w:cs="Tahoma"/>
      <w:sz w:val="16"/>
      <w:szCs w:val="16"/>
    </w:rPr>
  </w:style>
  <w:style w:type="paragraph" w:styleId="Prosttext">
    <w:name w:val="Plain Text"/>
    <w:basedOn w:val="Normln"/>
    <w:rsid w:val="00801B0F"/>
    <w:rPr>
      <w:rFonts w:ascii="Courier New" w:hAnsi="Courier New"/>
    </w:rPr>
  </w:style>
  <w:style w:type="paragraph" w:styleId="Zkladntext">
    <w:name w:val="Body Text"/>
    <w:basedOn w:val="Normln"/>
    <w:rsid w:val="00A24694"/>
    <w:pPr>
      <w:spacing w:line="360" w:lineRule="auto"/>
    </w:pPr>
    <w:rPr>
      <w:sz w:val="24"/>
    </w:rPr>
  </w:style>
  <w:style w:type="paragraph" w:styleId="Zkladntext2">
    <w:name w:val="Body Text 2"/>
    <w:basedOn w:val="Normln"/>
    <w:rsid w:val="00A24694"/>
    <w:pPr>
      <w:jc w:val="center"/>
    </w:pPr>
    <w:rPr>
      <w:b/>
      <w:sz w:val="24"/>
    </w:rPr>
  </w:style>
  <w:style w:type="table" w:styleId="Mkatabulky">
    <w:name w:val="Table Grid"/>
    <w:basedOn w:val="Normlntabulka"/>
    <w:uiPriority w:val="39"/>
    <w:rsid w:val="00DD0B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FE2E28"/>
  </w:style>
  <w:style w:type="character" w:customStyle="1" w:styleId="ZpatChar">
    <w:name w:val="Zápatí Char"/>
    <w:link w:val="Zpat"/>
    <w:uiPriority w:val="99"/>
    <w:rsid w:val="00FE2E28"/>
  </w:style>
  <w:style w:type="paragraph" w:customStyle="1" w:styleId="Default">
    <w:name w:val="Default"/>
    <w:rsid w:val="00CF0C80"/>
    <w:pPr>
      <w:autoSpaceDE w:val="0"/>
      <w:autoSpaceDN w:val="0"/>
      <w:adjustRightInd w:val="0"/>
    </w:pPr>
    <w:rPr>
      <w:rFonts w:ascii="Calibri" w:hAnsi="Calibri" w:cs="Calibri"/>
      <w:color w:val="000000"/>
      <w:sz w:val="24"/>
      <w:szCs w:val="24"/>
    </w:rPr>
  </w:style>
  <w:style w:type="paragraph" w:styleId="Odstavecseseznamem">
    <w:name w:val="List Paragraph"/>
    <w:basedOn w:val="Normln"/>
    <w:uiPriority w:val="34"/>
    <w:qFormat/>
    <w:rsid w:val="000C3FD5"/>
    <w:pPr>
      <w:spacing w:after="160" w:line="259" w:lineRule="auto"/>
      <w:ind w:left="720"/>
      <w:contextualSpacing/>
    </w:pPr>
    <w:rPr>
      <w:rFonts w:ascii="Calibri" w:eastAsia="Calibri" w:hAnsi="Calibri"/>
      <w:sz w:val="22"/>
      <w:szCs w:val="22"/>
      <w:lang w:eastAsia="en-US"/>
    </w:rPr>
  </w:style>
  <w:style w:type="character" w:styleId="Siln">
    <w:name w:val="Strong"/>
    <w:uiPriority w:val="22"/>
    <w:qFormat/>
    <w:rsid w:val="00032E07"/>
    <w:rPr>
      <w:b/>
      <w:bCs/>
    </w:rPr>
  </w:style>
  <w:style w:type="character" w:styleId="Nevyeenzmnka">
    <w:name w:val="Unresolved Mention"/>
    <w:uiPriority w:val="99"/>
    <w:semiHidden/>
    <w:unhideWhenUsed/>
    <w:rsid w:val="002E6132"/>
    <w:rPr>
      <w:color w:val="605E5C"/>
      <w:shd w:val="clear" w:color="auto" w:fill="E1DFDD"/>
    </w:rPr>
  </w:style>
  <w:style w:type="paragraph" w:customStyle="1" w:styleId="PlainText1">
    <w:name w:val="Plain Text1"/>
    <w:basedOn w:val="Normln"/>
    <w:rsid w:val="00995417"/>
    <w:pPr>
      <w:overflowPunct w:val="0"/>
      <w:autoSpaceDE w:val="0"/>
      <w:autoSpaceDN w:val="0"/>
      <w:adjustRightInd w:val="0"/>
    </w:pPr>
    <w:rPr>
      <w:rFonts w:ascii="Courier New" w:hAnsi="Courier New"/>
    </w:rPr>
  </w:style>
  <w:style w:type="paragraph" w:customStyle="1" w:styleId="Prosttext1">
    <w:name w:val="Prostý text1"/>
    <w:basedOn w:val="Normln"/>
    <w:rsid w:val="00995417"/>
    <w:pPr>
      <w:overflowPunct w:val="0"/>
      <w:autoSpaceDE w:val="0"/>
      <w:autoSpaceDN w:val="0"/>
      <w:adjustRightInd w:val="0"/>
    </w:pPr>
    <w:rPr>
      <w:rFonts w:ascii="Courier New" w:hAnsi="Courier New"/>
    </w:rPr>
  </w:style>
  <w:style w:type="paragraph" w:customStyle="1" w:styleId="xcontentpasted1">
    <w:name w:val="x_contentpasted1"/>
    <w:basedOn w:val="Normln"/>
    <w:rsid w:val="0099541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89996">
      <w:bodyDiv w:val="1"/>
      <w:marLeft w:val="0"/>
      <w:marRight w:val="0"/>
      <w:marTop w:val="0"/>
      <w:marBottom w:val="0"/>
      <w:divBdr>
        <w:top w:val="none" w:sz="0" w:space="0" w:color="auto"/>
        <w:left w:val="none" w:sz="0" w:space="0" w:color="auto"/>
        <w:bottom w:val="none" w:sz="0" w:space="0" w:color="auto"/>
        <w:right w:val="none" w:sz="0" w:space="0" w:color="auto"/>
      </w:divBdr>
    </w:div>
    <w:div w:id="357657386">
      <w:bodyDiv w:val="1"/>
      <w:marLeft w:val="0"/>
      <w:marRight w:val="0"/>
      <w:marTop w:val="0"/>
      <w:marBottom w:val="0"/>
      <w:divBdr>
        <w:top w:val="none" w:sz="0" w:space="0" w:color="auto"/>
        <w:left w:val="none" w:sz="0" w:space="0" w:color="auto"/>
        <w:bottom w:val="none" w:sz="0" w:space="0" w:color="auto"/>
        <w:right w:val="none" w:sz="0" w:space="0" w:color="auto"/>
      </w:divBdr>
    </w:div>
    <w:div w:id="376467496">
      <w:bodyDiv w:val="1"/>
      <w:marLeft w:val="0"/>
      <w:marRight w:val="0"/>
      <w:marTop w:val="0"/>
      <w:marBottom w:val="0"/>
      <w:divBdr>
        <w:top w:val="none" w:sz="0" w:space="0" w:color="auto"/>
        <w:left w:val="none" w:sz="0" w:space="0" w:color="auto"/>
        <w:bottom w:val="none" w:sz="0" w:space="0" w:color="auto"/>
        <w:right w:val="none" w:sz="0" w:space="0" w:color="auto"/>
      </w:divBdr>
    </w:div>
    <w:div w:id="1161458182">
      <w:bodyDiv w:val="1"/>
      <w:marLeft w:val="0"/>
      <w:marRight w:val="0"/>
      <w:marTop w:val="0"/>
      <w:marBottom w:val="0"/>
      <w:divBdr>
        <w:top w:val="none" w:sz="0" w:space="0" w:color="auto"/>
        <w:left w:val="none" w:sz="0" w:space="0" w:color="auto"/>
        <w:bottom w:val="none" w:sz="0" w:space="0" w:color="auto"/>
        <w:right w:val="none" w:sz="0" w:space="0" w:color="auto"/>
      </w:divBdr>
    </w:div>
    <w:div w:id="1429153998">
      <w:bodyDiv w:val="1"/>
      <w:marLeft w:val="0"/>
      <w:marRight w:val="0"/>
      <w:marTop w:val="0"/>
      <w:marBottom w:val="0"/>
      <w:divBdr>
        <w:top w:val="none" w:sz="0" w:space="0" w:color="auto"/>
        <w:left w:val="none" w:sz="0" w:space="0" w:color="auto"/>
        <w:bottom w:val="none" w:sz="0" w:space="0" w:color="auto"/>
        <w:right w:val="none" w:sz="0" w:space="0" w:color="auto"/>
      </w:divBdr>
    </w:div>
    <w:div w:id="1637418219">
      <w:bodyDiv w:val="1"/>
      <w:marLeft w:val="0"/>
      <w:marRight w:val="0"/>
      <w:marTop w:val="0"/>
      <w:marBottom w:val="0"/>
      <w:divBdr>
        <w:top w:val="none" w:sz="0" w:space="0" w:color="auto"/>
        <w:left w:val="none" w:sz="0" w:space="0" w:color="auto"/>
        <w:bottom w:val="none" w:sz="0" w:space="0" w:color="auto"/>
        <w:right w:val="none" w:sz="0" w:space="0" w:color="auto"/>
      </w:divBdr>
    </w:div>
    <w:div w:id="2083477818">
      <w:bodyDiv w:val="1"/>
      <w:marLeft w:val="0"/>
      <w:marRight w:val="0"/>
      <w:marTop w:val="0"/>
      <w:marBottom w:val="0"/>
      <w:divBdr>
        <w:top w:val="none" w:sz="0" w:space="0" w:color="auto"/>
        <w:left w:val="none" w:sz="0" w:space="0" w:color="auto"/>
        <w:bottom w:val="none" w:sz="0" w:space="0" w:color="auto"/>
        <w:right w:val="none" w:sz="0" w:space="0" w:color="auto"/>
      </w:divBdr>
    </w:div>
    <w:div w:id="214311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ff86bc9-79be-4522-aa6b-d05a94e1df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A39C9EA58CC948ACD44B977DE455E9" ma:contentTypeVersion="18" ma:contentTypeDescription="Create a new document." ma:contentTypeScope="" ma:versionID="db20cd7e8c92211b08a09981b0565363">
  <xsd:schema xmlns:xsd="http://www.w3.org/2001/XMLSchema" xmlns:xs="http://www.w3.org/2001/XMLSchema" xmlns:p="http://schemas.microsoft.com/office/2006/metadata/properties" xmlns:ns3="7ff86bc9-79be-4522-aa6b-d05a94e1dfc0" xmlns:ns4="095e0c57-7097-4740-a8d9-08c8868bb7a2" targetNamespace="http://schemas.microsoft.com/office/2006/metadata/properties" ma:root="true" ma:fieldsID="8235f3e0b5b92230ea2dd8d8d2b4ad67" ns3:_="" ns4:_="">
    <xsd:import namespace="7ff86bc9-79be-4522-aa6b-d05a94e1dfc0"/>
    <xsd:import namespace="095e0c57-7097-4740-a8d9-08c8868bb7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86bc9-79be-4522-aa6b-d05a94e1d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e0c57-7097-4740-a8d9-08c8868bb7a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EB5BA-C0C2-4427-B290-E1D4DA7062E1}">
  <ds:schemaRefs>
    <ds:schemaRef ds:uri="http://schemas.microsoft.com/office/infopath/2007/PartnerControls"/>
    <ds:schemaRef ds:uri="http://purl.org/dc/elements/1.1/"/>
    <ds:schemaRef ds:uri="7ff86bc9-79be-4522-aa6b-d05a94e1dfc0"/>
    <ds:schemaRef ds:uri="http://schemas.microsoft.com/office/2006/metadata/properties"/>
    <ds:schemaRef ds:uri="http://purl.org/dc/terms/"/>
    <ds:schemaRef ds:uri="http://schemas.openxmlformats.org/package/2006/metadata/core-properties"/>
    <ds:schemaRef ds:uri="http://schemas.microsoft.com/office/2006/documentManagement/types"/>
    <ds:schemaRef ds:uri="095e0c57-7097-4740-a8d9-08c8868bb7a2"/>
    <ds:schemaRef ds:uri="http://www.w3.org/XML/1998/namespace"/>
    <ds:schemaRef ds:uri="http://purl.org/dc/dcmitype/"/>
  </ds:schemaRefs>
</ds:datastoreItem>
</file>

<file path=customXml/itemProps2.xml><?xml version="1.0" encoding="utf-8"?>
<ds:datastoreItem xmlns:ds="http://schemas.openxmlformats.org/officeDocument/2006/customXml" ds:itemID="{491F2D56-2AEC-48CD-A054-00C4A20EE320}">
  <ds:schemaRefs>
    <ds:schemaRef ds:uri="http://schemas.microsoft.com/sharepoint/v3/contenttype/forms"/>
  </ds:schemaRefs>
</ds:datastoreItem>
</file>

<file path=customXml/itemProps3.xml><?xml version="1.0" encoding="utf-8"?>
<ds:datastoreItem xmlns:ds="http://schemas.openxmlformats.org/officeDocument/2006/customXml" ds:itemID="{F8DDC7C0-4A71-4C43-95B3-9C6BB245D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86bc9-79be-4522-aa6b-d05a94e1dfc0"/>
    <ds:schemaRef ds:uri="095e0c57-7097-4740-a8d9-08c8868bb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619A87-2EE9-4F78-A1B5-89219706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3116</Words>
  <Characters>18660</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datum:</vt:lpstr>
    </vt:vector>
  </TitlesOfParts>
  <Company>Home</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Ondřej Kalous</dc:creator>
  <cp:keywords/>
  <cp:lastModifiedBy>Jarmila Kubáňová</cp:lastModifiedBy>
  <cp:revision>5</cp:revision>
  <cp:lastPrinted>2025-02-19T08:18:00Z</cp:lastPrinted>
  <dcterms:created xsi:type="dcterms:W3CDTF">2024-09-26T07:11:00Z</dcterms:created>
  <dcterms:modified xsi:type="dcterms:W3CDTF">2025-02-21T10:58:00Z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0x01010013A39C9EA58CC948ACD44B977DE455E9</vt:lpwstr>
  </property>
</Properties>
</file>